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528"/>
        <w:tblW w:w="0" w:type="auto"/>
        <w:tblLook w:val="04A0"/>
      </w:tblPr>
      <w:tblGrid>
        <w:gridCol w:w="4350"/>
        <w:gridCol w:w="5221"/>
      </w:tblGrid>
      <w:tr w:rsidR="00932465" w:rsidTr="00932465">
        <w:tc>
          <w:tcPr>
            <w:tcW w:w="4350" w:type="dxa"/>
            <w:hideMark/>
          </w:tcPr>
          <w:p w:rsidR="00932465" w:rsidRDefault="00932465" w:rsidP="00932465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</w:rPr>
              <w:t>Согласовано:</w:t>
            </w:r>
          </w:p>
          <w:p w:rsidR="00932465" w:rsidRDefault="00932465" w:rsidP="00932465">
            <w:pPr>
              <w:jc w:val="both"/>
              <w:rPr>
                <w:bCs/>
              </w:rPr>
            </w:pPr>
            <w:r>
              <w:rPr>
                <w:bCs/>
              </w:rPr>
              <w:t>Председатель Профкома:</w:t>
            </w:r>
          </w:p>
          <w:p w:rsidR="00932465" w:rsidRDefault="00932465" w:rsidP="00932465">
            <w:pPr>
              <w:jc w:val="both"/>
              <w:rPr>
                <w:bCs/>
              </w:rPr>
            </w:pPr>
            <w:r>
              <w:rPr>
                <w:bCs/>
              </w:rPr>
              <w:t>_______________ Брызгалова Л. В.</w:t>
            </w:r>
          </w:p>
          <w:p w:rsidR="00932465" w:rsidRDefault="00932465" w:rsidP="00932465">
            <w:pPr>
              <w:jc w:val="both"/>
              <w:rPr>
                <w:sz w:val="24"/>
                <w:szCs w:val="24"/>
              </w:rPr>
            </w:pPr>
            <w:r>
              <w:rPr>
                <w:bCs/>
              </w:rPr>
              <w:t>Протокол №  1 от 30.08.2010 г.</w:t>
            </w:r>
          </w:p>
        </w:tc>
        <w:tc>
          <w:tcPr>
            <w:tcW w:w="5221" w:type="dxa"/>
            <w:hideMark/>
          </w:tcPr>
          <w:p w:rsidR="00932465" w:rsidRDefault="00932465" w:rsidP="00932465">
            <w:pPr>
              <w:ind w:left="708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</w:rPr>
              <w:t xml:space="preserve">Утверждаю: </w:t>
            </w:r>
          </w:p>
          <w:p w:rsidR="00932465" w:rsidRDefault="00932465" w:rsidP="00932465">
            <w:pPr>
              <w:ind w:left="708"/>
              <w:jc w:val="both"/>
              <w:rPr>
                <w:bCs/>
              </w:rPr>
            </w:pPr>
            <w:r>
              <w:rPr>
                <w:bCs/>
              </w:rPr>
              <w:t>Директор МОУ «Волковская СОШ»:</w:t>
            </w:r>
          </w:p>
          <w:p w:rsidR="00932465" w:rsidRDefault="00932465" w:rsidP="00932465">
            <w:pPr>
              <w:ind w:left="708"/>
              <w:jc w:val="both"/>
              <w:rPr>
                <w:bCs/>
              </w:rPr>
            </w:pPr>
            <w:r>
              <w:rPr>
                <w:bCs/>
              </w:rPr>
              <w:t xml:space="preserve">________________ Ситникова М. М. </w:t>
            </w:r>
          </w:p>
          <w:p w:rsidR="00932465" w:rsidRDefault="00932465" w:rsidP="00932465">
            <w:pPr>
              <w:ind w:left="708"/>
              <w:jc w:val="both"/>
              <w:rPr>
                <w:bCs/>
                <w:u w:val="single"/>
              </w:rPr>
            </w:pPr>
            <w:r>
              <w:rPr>
                <w:bCs/>
              </w:rPr>
              <w:t>Приказ №</w:t>
            </w:r>
            <w:r>
              <w:rPr>
                <w:bCs/>
                <w:u w:val="single"/>
              </w:rPr>
              <w:t xml:space="preserve"> 178-О/5 </w:t>
            </w:r>
            <w:r>
              <w:rPr>
                <w:bCs/>
              </w:rPr>
              <w:t>от 31.08. 2010 г.</w:t>
            </w:r>
            <w:r>
              <w:rPr>
                <w:bCs/>
                <w:u w:val="single"/>
              </w:rPr>
              <w:t xml:space="preserve">                 </w:t>
            </w:r>
          </w:p>
          <w:p w:rsidR="00932465" w:rsidRDefault="00932465" w:rsidP="00932465">
            <w:pPr>
              <w:jc w:val="both"/>
              <w:rPr>
                <w:sz w:val="24"/>
                <w:szCs w:val="24"/>
              </w:rPr>
            </w:pPr>
            <w:r>
              <w:rPr>
                <w:bCs/>
              </w:rPr>
              <w:t xml:space="preserve">      </w:t>
            </w:r>
          </w:p>
        </w:tc>
      </w:tr>
    </w:tbl>
    <w:p w:rsidR="009A4D5F" w:rsidRDefault="009A4D5F" w:rsidP="009A4D5F">
      <w:pPr>
        <w:outlineLvl w:val="2"/>
        <w:rPr>
          <w:bCs/>
        </w:rPr>
      </w:pPr>
    </w:p>
    <w:tbl>
      <w:tblPr>
        <w:tblpPr w:leftFromText="180" w:rightFromText="180" w:horzAnchor="margin" w:tblpXSpec="center" w:tblpY="-546"/>
        <w:tblW w:w="10848" w:type="dxa"/>
        <w:tblLook w:val="04A0"/>
      </w:tblPr>
      <w:tblGrid>
        <w:gridCol w:w="6062"/>
        <w:gridCol w:w="4786"/>
      </w:tblGrid>
      <w:tr w:rsidR="009A4D5F" w:rsidTr="009A4D5F">
        <w:tc>
          <w:tcPr>
            <w:tcW w:w="6062" w:type="dxa"/>
            <w:hideMark/>
          </w:tcPr>
          <w:p w:rsidR="009A4D5F" w:rsidRDefault="009A4D5F">
            <w:pPr>
              <w:tabs>
                <w:tab w:val="center" w:pos="4677"/>
                <w:tab w:val="right" w:pos="9355"/>
              </w:tabs>
              <w:outlineLvl w:val="0"/>
              <w:rPr>
                <w:b/>
                <w:bCs/>
                <w:color w:val="000000"/>
                <w:kern w:val="36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  <w:hideMark/>
          </w:tcPr>
          <w:p w:rsidR="009A4D5F" w:rsidRDefault="009A4D5F">
            <w:pPr>
              <w:tabs>
                <w:tab w:val="center" w:pos="4677"/>
                <w:tab w:val="right" w:pos="9355"/>
              </w:tabs>
              <w:outlineLvl w:val="0"/>
              <w:rPr>
                <w:b/>
                <w:bCs/>
                <w:color w:val="000000"/>
                <w:kern w:val="36"/>
                <w:sz w:val="24"/>
                <w:szCs w:val="24"/>
                <w:lang w:eastAsia="en-US"/>
              </w:rPr>
            </w:pPr>
          </w:p>
        </w:tc>
      </w:tr>
      <w:tr w:rsidR="009A4D5F" w:rsidTr="009A4D5F">
        <w:tc>
          <w:tcPr>
            <w:tcW w:w="6062" w:type="dxa"/>
            <w:hideMark/>
          </w:tcPr>
          <w:p w:rsidR="009A4D5F" w:rsidRDefault="009A4D5F">
            <w:pPr>
              <w:tabs>
                <w:tab w:val="center" w:pos="4677"/>
                <w:tab w:val="right" w:pos="9355"/>
              </w:tabs>
              <w:jc w:val="both"/>
              <w:outlineLvl w:val="0"/>
              <w:rPr>
                <w:bCs/>
                <w:color w:val="000000"/>
                <w:kern w:val="36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  <w:hideMark/>
          </w:tcPr>
          <w:p w:rsidR="009A4D5F" w:rsidRDefault="009A4D5F">
            <w:pPr>
              <w:tabs>
                <w:tab w:val="center" w:pos="4677"/>
                <w:tab w:val="right" w:pos="9355"/>
              </w:tabs>
              <w:jc w:val="both"/>
              <w:outlineLvl w:val="0"/>
              <w:rPr>
                <w:bCs/>
                <w:color w:val="000000"/>
                <w:kern w:val="36"/>
                <w:sz w:val="24"/>
                <w:szCs w:val="24"/>
                <w:lang w:eastAsia="en-US"/>
              </w:rPr>
            </w:pPr>
          </w:p>
        </w:tc>
      </w:tr>
      <w:tr w:rsidR="009A4D5F" w:rsidTr="009A4D5F">
        <w:tc>
          <w:tcPr>
            <w:tcW w:w="6062" w:type="dxa"/>
            <w:hideMark/>
          </w:tcPr>
          <w:p w:rsidR="009A4D5F" w:rsidRDefault="009A4D5F">
            <w:pPr>
              <w:tabs>
                <w:tab w:val="center" w:pos="4677"/>
                <w:tab w:val="right" w:pos="9355"/>
              </w:tabs>
              <w:jc w:val="both"/>
              <w:outlineLvl w:val="0"/>
              <w:rPr>
                <w:bCs/>
                <w:color w:val="000000"/>
                <w:kern w:val="36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  <w:hideMark/>
          </w:tcPr>
          <w:p w:rsidR="009A4D5F" w:rsidRDefault="009A4D5F">
            <w:pPr>
              <w:tabs>
                <w:tab w:val="center" w:pos="4677"/>
                <w:tab w:val="right" w:pos="9355"/>
              </w:tabs>
              <w:jc w:val="both"/>
              <w:outlineLvl w:val="0"/>
              <w:rPr>
                <w:bCs/>
                <w:color w:val="000000"/>
                <w:kern w:val="36"/>
                <w:sz w:val="24"/>
                <w:szCs w:val="24"/>
                <w:lang w:eastAsia="en-US"/>
              </w:rPr>
            </w:pPr>
          </w:p>
        </w:tc>
      </w:tr>
      <w:tr w:rsidR="009A4D5F" w:rsidTr="009A4D5F">
        <w:tc>
          <w:tcPr>
            <w:tcW w:w="6062" w:type="dxa"/>
            <w:hideMark/>
          </w:tcPr>
          <w:p w:rsidR="009A4D5F" w:rsidRDefault="009A4D5F">
            <w:pPr>
              <w:tabs>
                <w:tab w:val="center" w:pos="4677"/>
                <w:tab w:val="right" w:pos="9355"/>
              </w:tabs>
              <w:jc w:val="both"/>
              <w:outlineLvl w:val="0"/>
              <w:rPr>
                <w:bCs/>
                <w:color w:val="000000"/>
                <w:kern w:val="36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  <w:hideMark/>
          </w:tcPr>
          <w:p w:rsidR="009A4D5F" w:rsidRDefault="009A4D5F">
            <w:pPr>
              <w:tabs>
                <w:tab w:val="center" w:pos="4677"/>
                <w:tab w:val="right" w:pos="9355"/>
              </w:tabs>
              <w:jc w:val="both"/>
              <w:outlineLvl w:val="0"/>
              <w:rPr>
                <w:bCs/>
                <w:color w:val="000000"/>
                <w:kern w:val="36"/>
                <w:sz w:val="24"/>
                <w:szCs w:val="24"/>
                <w:lang w:eastAsia="en-US"/>
              </w:rPr>
            </w:pPr>
          </w:p>
        </w:tc>
      </w:tr>
    </w:tbl>
    <w:p w:rsidR="00753857" w:rsidRPr="009A4D5F" w:rsidRDefault="00753857" w:rsidP="00753857">
      <w:pPr>
        <w:pStyle w:val="3"/>
        <w:outlineLvl w:val="2"/>
        <w:rPr>
          <w:sz w:val="24"/>
          <w:szCs w:val="24"/>
        </w:rPr>
      </w:pPr>
      <w:r w:rsidRPr="009A4D5F">
        <w:rPr>
          <w:sz w:val="24"/>
          <w:szCs w:val="24"/>
        </w:rPr>
        <w:t>ИНСТРУКЦИЯ № 97</w:t>
      </w:r>
    </w:p>
    <w:p w:rsidR="00753857" w:rsidRPr="009A4D5F" w:rsidRDefault="00753857" w:rsidP="00753857">
      <w:pPr>
        <w:jc w:val="center"/>
        <w:rPr>
          <w:b/>
          <w:sz w:val="24"/>
          <w:szCs w:val="24"/>
        </w:rPr>
      </w:pPr>
      <w:r w:rsidRPr="009A4D5F">
        <w:rPr>
          <w:b/>
          <w:sz w:val="24"/>
          <w:szCs w:val="24"/>
        </w:rPr>
        <w:t>ПО ОХРАНЕ ТРУДА ПРИ ЗЕМЛЯНЫХ РАБОТАХ</w:t>
      </w:r>
    </w:p>
    <w:p w:rsidR="00753857" w:rsidRPr="009A4D5F" w:rsidRDefault="00753857" w:rsidP="00753857">
      <w:pPr>
        <w:jc w:val="center"/>
        <w:rPr>
          <w:b/>
          <w:sz w:val="24"/>
          <w:szCs w:val="24"/>
        </w:rPr>
      </w:pPr>
    </w:p>
    <w:p w:rsidR="00753857" w:rsidRPr="009A4D5F" w:rsidRDefault="00753857" w:rsidP="00753857">
      <w:pPr>
        <w:pStyle w:val="4"/>
        <w:keepNext w:val="0"/>
        <w:rPr>
          <w:sz w:val="24"/>
          <w:szCs w:val="24"/>
        </w:rPr>
      </w:pPr>
      <w:r w:rsidRPr="009A4D5F">
        <w:rPr>
          <w:sz w:val="24"/>
          <w:szCs w:val="24"/>
        </w:rPr>
        <w:t>1. Общие требования безопасности.</w:t>
      </w:r>
    </w:p>
    <w:p w:rsidR="00753857" w:rsidRPr="009A4D5F" w:rsidRDefault="00753857" w:rsidP="00753857">
      <w:pPr>
        <w:pStyle w:val="30"/>
        <w:rPr>
          <w:sz w:val="24"/>
          <w:szCs w:val="24"/>
        </w:rPr>
      </w:pPr>
      <w:r w:rsidRPr="009A4D5F">
        <w:rPr>
          <w:sz w:val="24"/>
          <w:szCs w:val="24"/>
        </w:rPr>
        <w:t xml:space="preserve">      1.1.Производство земляных работ - раскопок на территориях, отведенных для пользования предприятиям, на территориях под</w:t>
      </w:r>
      <w:r w:rsidRPr="009A4D5F">
        <w:rPr>
          <w:sz w:val="24"/>
          <w:szCs w:val="24"/>
        </w:rPr>
        <w:softHyphen/>
        <w:t>разделений строительства и на территории поселка (города) в це</w:t>
      </w:r>
      <w:r w:rsidRPr="009A4D5F">
        <w:rPr>
          <w:sz w:val="24"/>
          <w:szCs w:val="24"/>
        </w:rPr>
        <w:softHyphen/>
        <w:t>лях строительства зданий, сооружений, подземных и наземных ком</w:t>
      </w:r>
      <w:r w:rsidRPr="009A4D5F">
        <w:rPr>
          <w:sz w:val="24"/>
          <w:szCs w:val="24"/>
        </w:rPr>
        <w:softHyphen/>
        <w:t>муникаций, производства плановых ремонтов и аварийных работ всеми организациями выполняется только при наличии специаль</w:t>
      </w:r>
      <w:r w:rsidRPr="009A4D5F">
        <w:rPr>
          <w:sz w:val="24"/>
          <w:szCs w:val="24"/>
        </w:rPr>
        <w:softHyphen/>
        <w:t>ных разрешений на бланках установленной формы соответствую</w:t>
      </w:r>
      <w:r w:rsidRPr="009A4D5F">
        <w:rPr>
          <w:sz w:val="24"/>
          <w:szCs w:val="24"/>
        </w:rPr>
        <w:softHyphen/>
        <w:t>щих организаций (нарядов-допусков).</w:t>
      </w:r>
    </w:p>
    <w:p w:rsidR="00753857" w:rsidRPr="009A4D5F" w:rsidRDefault="00753857" w:rsidP="00753857">
      <w:pPr>
        <w:pStyle w:val="30"/>
        <w:rPr>
          <w:sz w:val="24"/>
          <w:szCs w:val="24"/>
        </w:rPr>
      </w:pPr>
      <w:r w:rsidRPr="009A4D5F">
        <w:rPr>
          <w:sz w:val="24"/>
          <w:szCs w:val="24"/>
        </w:rPr>
        <w:t xml:space="preserve">      1.2.До начала производства земляных работ в местах распо</w:t>
      </w:r>
      <w:r w:rsidRPr="009A4D5F">
        <w:rPr>
          <w:sz w:val="24"/>
          <w:szCs w:val="24"/>
        </w:rPr>
        <w:softHyphen/>
        <w:t>ложения действующих подземных коммуникаций должны быть разработаны и согласованы с организациями, эксплуатирующими эти коммуникации, мероприятия по безопасным условиям труда, а расположение подземных коммуникаций на местности обозна</w:t>
      </w:r>
      <w:r w:rsidRPr="009A4D5F">
        <w:rPr>
          <w:sz w:val="24"/>
          <w:szCs w:val="24"/>
        </w:rPr>
        <w:softHyphen/>
        <w:t>чено соответствующими знаками и надписями.</w:t>
      </w:r>
    </w:p>
    <w:p w:rsidR="00753857" w:rsidRPr="009A4D5F" w:rsidRDefault="00753857" w:rsidP="00753857">
      <w:pPr>
        <w:rPr>
          <w:sz w:val="24"/>
          <w:szCs w:val="24"/>
        </w:rPr>
      </w:pPr>
      <w:r w:rsidRPr="009A4D5F">
        <w:rPr>
          <w:sz w:val="24"/>
          <w:szCs w:val="24"/>
        </w:rPr>
        <w:t xml:space="preserve">      1.3.Производство земляных работ в зоне действующих подзем</w:t>
      </w:r>
      <w:r w:rsidRPr="009A4D5F">
        <w:rPr>
          <w:sz w:val="24"/>
          <w:szCs w:val="24"/>
        </w:rPr>
        <w:softHyphen/>
        <w:t>ных коммуникаций следует осуществлять под непосредственным руководством прораба или мастера, а в охранной зоне кабелей,</w:t>
      </w:r>
      <w:r w:rsidR="009A4D5F">
        <w:rPr>
          <w:sz w:val="24"/>
          <w:szCs w:val="24"/>
        </w:rPr>
        <w:t xml:space="preserve"> </w:t>
      </w:r>
      <w:r w:rsidRPr="009A4D5F">
        <w:rPr>
          <w:sz w:val="24"/>
          <w:szCs w:val="24"/>
        </w:rPr>
        <w:t>находящихся под напряжением, или действующего газопровода, кроме того, под наблюдением работников электрохозяйства или га</w:t>
      </w:r>
      <w:r w:rsidRPr="009A4D5F">
        <w:rPr>
          <w:sz w:val="24"/>
          <w:szCs w:val="24"/>
        </w:rPr>
        <w:softHyphen/>
        <w:t>зового хозяйства.</w:t>
      </w:r>
    </w:p>
    <w:p w:rsidR="00753857" w:rsidRPr="009A4D5F" w:rsidRDefault="00753857" w:rsidP="00753857">
      <w:pPr>
        <w:rPr>
          <w:sz w:val="24"/>
          <w:szCs w:val="24"/>
        </w:rPr>
      </w:pPr>
      <w:r w:rsidRPr="009A4D5F">
        <w:rPr>
          <w:sz w:val="24"/>
          <w:szCs w:val="24"/>
        </w:rPr>
        <w:t xml:space="preserve">      1.4.При обнаружении взрывоопасных материалов земляные работы в этих местах немедленно прекратить до получения раз</w:t>
      </w:r>
      <w:r w:rsidRPr="009A4D5F">
        <w:rPr>
          <w:sz w:val="24"/>
          <w:szCs w:val="24"/>
        </w:rPr>
        <w:softHyphen/>
        <w:t>решения от соответствующих органов.</w:t>
      </w:r>
    </w:p>
    <w:p w:rsidR="00753857" w:rsidRPr="009A4D5F" w:rsidRDefault="00753857" w:rsidP="00753857">
      <w:pPr>
        <w:rPr>
          <w:sz w:val="24"/>
          <w:szCs w:val="24"/>
        </w:rPr>
      </w:pPr>
      <w:r w:rsidRPr="009A4D5F">
        <w:rPr>
          <w:sz w:val="24"/>
          <w:szCs w:val="24"/>
        </w:rPr>
        <w:t xml:space="preserve">      1.5.Перед началом производства земляных работ на участках с возможным патогенным заражением почвы  (свалка, скотомо</w:t>
      </w:r>
      <w:r w:rsidRPr="009A4D5F">
        <w:rPr>
          <w:sz w:val="24"/>
          <w:szCs w:val="24"/>
        </w:rPr>
        <w:softHyphen/>
        <w:t>гильники, кладбища и т.п.) необходимо разрешение органов Госу</w:t>
      </w:r>
      <w:r w:rsidRPr="009A4D5F">
        <w:rPr>
          <w:sz w:val="24"/>
          <w:szCs w:val="24"/>
        </w:rPr>
        <w:softHyphen/>
        <w:t>дарственного санитарного надзора.</w:t>
      </w:r>
    </w:p>
    <w:p w:rsidR="00753857" w:rsidRPr="009A4D5F" w:rsidRDefault="00753857" w:rsidP="00753857">
      <w:pPr>
        <w:rPr>
          <w:sz w:val="24"/>
          <w:szCs w:val="24"/>
        </w:rPr>
      </w:pPr>
      <w:r w:rsidRPr="009A4D5F">
        <w:rPr>
          <w:sz w:val="24"/>
          <w:szCs w:val="24"/>
        </w:rPr>
        <w:t xml:space="preserve">      1.6.Котлованы и траншеи,</w:t>
      </w:r>
      <w:r w:rsidR="009A4D5F">
        <w:rPr>
          <w:sz w:val="24"/>
          <w:szCs w:val="24"/>
        </w:rPr>
        <w:t xml:space="preserve"> </w:t>
      </w:r>
      <w:r w:rsidRPr="009A4D5F">
        <w:rPr>
          <w:sz w:val="24"/>
          <w:szCs w:val="24"/>
        </w:rPr>
        <w:t>разрабатываемые на улицах, про</w:t>
      </w:r>
      <w:r w:rsidRPr="009A4D5F">
        <w:rPr>
          <w:sz w:val="24"/>
          <w:szCs w:val="24"/>
        </w:rPr>
        <w:softHyphen/>
        <w:t>ездах, во дворах населенных пунктов,</w:t>
      </w:r>
      <w:r w:rsidR="009A4D5F">
        <w:rPr>
          <w:sz w:val="24"/>
          <w:szCs w:val="24"/>
        </w:rPr>
        <w:t xml:space="preserve"> </w:t>
      </w:r>
      <w:r w:rsidRPr="009A4D5F">
        <w:rPr>
          <w:sz w:val="24"/>
          <w:szCs w:val="24"/>
        </w:rPr>
        <w:t>а также местах, где проис</w:t>
      </w:r>
      <w:r w:rsidRPr="009A4D5F">
        <w:rPr>
          <w:sz w:val="24"/>
          <w:szCs w:val="24"/>
        </w:rPr>
        <w:softHyphen/>
        <w:t>ходит движение людей или транспорта, должны быть ограждены защитным ограждением (с учетом требований государственных стандартов высотой не менее 1,2 м).</w:t>
      </w:r>
    </w:p>
    <w:p w:rsidR="00753857" w:rsidRPr="009A4D5F" w:rsidRDefault="00753857" w:rsidP="00753857">
      <w:pPr>
        <w:rPr>
          <w:sz w:val="24"/>
          <w:szCs w:val="24"/>
        </w:rPr>
      </w:pPr>
      <w:r w:rsidRPr="009A4D5F">
        <w:rPr>
          <w:sz w:val="24"/>
          <w:szCs w:val="24"/>
        </w:rPr>
        <w:t xml:space="preserve">   На ограждении необходимо устанавливать предупредительные надписи и знаки, а в ночное время - сигнальное освещение. Места прохода людей через траншеи должны быть оборудованы переходными мостиками, освещаемыми в ночное время.</w:t>
      </w:r>
    </w:p>
    <w:p w:rsidR="00753857" w:rsidRPr="009A4D5F" w:rsidRDefault="00753857" w:rsidP="00753857">
      <w:pPr>
        <w:rPr>
          <w:sz w:val="24"/>
          <w:szCs w:val="24"/>
        </w:rPr>
      </w:pPr>
      <w:r w:rsidRPr="009A4D5F">
        <w:rPr>
          <w:sz w:val="24"/>
          <w:szCs w:val="24"/>
        </w:rPr>
        <w:t xml:space="preserve">     1.7.Грунт, извлеченный из котлована или траншеи, следует размещать на расстоянии не менее 0,5 м от бровки выемки.</w:t>
      </w:r>
    </w:p>
    <w:p w:rsidR="00753857" w:rsidRPr="009A4D5F" w:rsidRDefault="00753857" w:rsidP="00753857">
      <w:pPr>
        <w:rPr>
          <w:sz w:val="24"/>
          <w:szCs w:val="24"/>
        </w:rPr>
      </w:pPr>
      <w:r w:rsidRPr="009A4D5F">
        <w:rPr>
          <w:sz w:val="24"/>
          <w:szCs w:val="24"/>
        </w:rPr>
        <w:t xml:space="preserve">      1.8.Разрабатывать грунт в котлованах и траншеях “подкопом” не допускается.</w:t>
      </w:r>
    </w:p>
    <w:p w:rsidR="00753857" w:rsidRPr="009A4D5F" w:rsidRDefault="00753857" w:rsidP="00753857">
      <w:pPr>
        <w:rPr>
          <w:sz w:val="24"/>
          <w:szCs w:val="24"/>
        </w:rPr>
      </w:pPr>
      <w:r w:rsidRPr="009A4D5F">
        <w:rPr>
          <w:sz w:val="24"/>
          <w:szCs w:val="24"/>
        </w:rPr>
        <w:t xml:space="preserve">      1.9.Валуны и камни, а также отслоения грунта, обнаруженные на откосах, должны быть удалены.</w:t>
      </w:r>
    </w:p>
    <w:p w:rsidR="00753857" w:rsidRPr="009A4D5F" w:rsidRDefault="00753857" w:rsidP="00753857">
      <w:pPr>
        <w:rPr>
          <w:sz w:val="24"/>
          <w:szCs w:val="24"/>
        </w:rPr>
      </w:pPr>
      <w:r w:rsidRPr="009A4D5F">
        <w:rPr>
          <w:sz w:val="24"/>
          <w:szCs w:val="24"/>
        </w:rPr>
        <w:t xml:space="preserve">      1.10.Рытье котлованов и траншей с вертикальными стенками без креплений в нескальных и незамерзших грунтах выше уровня грунтовых вод и при отсутствии вблизи подземных сооружений допускается на глубине не более:</w:t>
      </w:r>
    </w:p>
    <w:p w:rsidR="00753857" w:rsidRPr="009A4D5F" w:rsidRDefault="00753857" w:rsidP="00753857">
      <w:pPr>
        <w:rPr>
          <w:sz w:val="24"/>
          <w:szCs w:val="24"/>
        </w:rPr>
      </w:pPr>
      <w:r w:rsidRPr="009A4D5F">
        <w:rPr>
          <w:sz w:val="24"/>
          <w:szCs w:val="24"/>
        </w:rPr>
        <w:t xml:space="preserve">   - 1 м - насыпных, песчаных и крупноблочных грунтах;</w:t>
      </w:r>
    </w:p>
    <w:p w:rsidR="00753857" w:rsidRPr="009A4D5F" w:rsidRDefault="00753857" w:rsidP="00753857">
      <w:pPr>
        <w:rPr>
          <w:sz w:val="24"/>
          <w:szCs w:val="24"/>
        </w:rPr>
      </w:pPr>
      <w:r w:rsidRPr="009A4D5F">
        <w:rPr>
          <w:sz w:val="24"/>
          <w:szCs w:val="24"/>
        </w:rPr>
        <w:t xml:space="preserve">   - 1,25 м - в супесях;</w:t>
      </w:r>
    </w:p>
    <w:p w:rsidR="00753857" w:rsidRPr="009A4D5F" w:rsidRDefault="00753857" w:rsidP="00753857">
      <w:pPr>
        <w:rPr>
          <w:sz w:val="24"/>
          <w:szCs w:val="24"/>
        </w:rPr>
      </w:pPr>
      <w:r w:rsidRPr="009A4D5F">
        <w:rPr>
          <w:sz w:val="24"/>
          <w:szCs w:val="24"/>
        </w:rPr>
        <w:t xml:space="preserve">   - 1,5 м - в суглинках и глинах.</w:t>
      </w:r>
    </w:p>
    <w:p w:rsidR="00753857" w:rsidRPr="009A4D5F" w:rsidRDefault="00753857" w:rsidP="00753857">
      <w:pPr>
        <w:rPr>
          <w:sz w:val="24"/>
          <w:szCs w:val="24"/>
        </w:rPr>
      </w:pPr>
      <w:r w:rsidRPr="009A4D5F">
        <w:rPr>
          <w:sz w:val="24"/>
          <w:szCs w:val="24"/>
        </w:rPr>
        <w:t xml:space="preserve">    1.11.Рытье котлованов и траншей с откосами без креплений в нескальных грунтах выше уровня грунтовых вод (с учетом капиллярного поднятия) или в грунтах, осушенных с  помощью искусственного водопонижения, допускается при глубине выемки и крутизне откоса согласно таблице 1.</w:t>
      </w:r>
    </w:p>
    <w:p w:rsidR="00753857" w:rsidRPr="009A4D5F" w:rsidRDefault="00753857" w:rsidP="00753857">
      <w:pPr>
        <w:rPr>
          <w:sz w:val="24"/>
          <w:szCs w:val="24"/>
        </w:rPr>
      </w:pPr>
      <w:r w:rsidRPr="009A4D5F">
        <w:rPr>
          <w:sz w:val="24"/>
          <w:szCs w:val="24"/>
        </w:rPr>
        <w:t xml:space="preserve">      1.12.Крутизна откосов выемок глубиной более 5 м во всех случаях и глубиной менее 5 м при гидрогеологических условиях и видах грунтов, не предусмотренных п.1.11. в таблице 1, должна устанавливаться проектом.</w:t>
      </w:r>
    </w:p>
    <w:p w:rsidR="00753857" w:rsidRPr="009A4D5F" w:rsidRDefault="00753857" w:rsidP="00753857">
      <w:pPr>
        <w:ind w:firstLine="1134"/>
        <w:rPr>
          <w:sz w:val="24"/>
          <w:szCs w:val="24"/>
        </w:rPr>
      </w:pPr>
    </w:p>
    <w:p w:rsidR="009A4D5F" w:rsidRDefault="009A4D5F" w:rsidP="00753857">
      <w:pPr>
        <w:ind w:firstLine="1134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9A4D5F" w:rsidRDefault="009A4D5F" w:rsidP="00753857">
      <w:pPr>
        <w:ind w:firstLine="1134"/>
        <w:rPr>
          <w:sz w:val="24"/>
          <w:szCs w:val="24"/>
        </w:rPr>
      </w:pPr>
    </w:p>
    <w:p w:rsidR="00753857" w:rsidRPr="009A4D5F" w:rsidRDefault="00753857" w:rsidP="009A4D5F">
      <w:pPr>
        <w:ind w:firstLine="1134"/>
        <w:jc w:val="right"/>
        <w:rPr>
          <w:sz w:val="24"/>
          <w:szCs w:val="24"/>
        </w:rPr>
      </w:pPr>
      <w:r w:rsidRPr="009A4D5F">
        <w:rPr>
          <w:sz w:val="24"/>
          <w:szCs w:val="24"/>
        </w:rPr>
        <w:lastRenderedPageBreak/>
        <w:t>Таблица 1</w:t>
      </w:r>
    </w:p>
    <w:tbl>
      <w:tblPr>
        <w:tblW w:w="985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198"/>
        <w:gridCol w:w="4653"/>
      </w:tblGrid>
      <w:tr w:rsidR="00753857" w:rsidRPr="009A4D5F" w:rsidTr="009A4D5F">
        <w:tc>
          <w:tcPr>
            <w:tcW w:w="5198" w:type="dxa"/>
          </w:tcPr>
          <w:p w:rsidR="00753857" w:rsidRPr="009A4D5F" w:rsidRDefault="00753857" w:rsidP="008A6920">
            <w:pPr>
              <w:rPr>
                <w:sz w:val="24"/>
                <w:szCs w:val="24"/>
              </w:rPr>
            </w:pPr>
          </w:p>
          <w:p w:rsidR="00753857" w:rsidRPr="009A4D5F" w:rsidRDefault="00753857" w:rsidP="008A6920">
            <w:pPr>
              <w:rPr>
                <w:sz w:val="24"/>
                <w:szCs w:val="24"/>
              </w:rPr>
            </w:pPr>
            <w:r w:rsidRPr="009A4D5F">
              <w:rPr>
                <w:sz w:val="24"/>
                <w:szCs w:val="24"/>
              </w:rPr>
              <w:t>Виды грунтов</w:t>
            </w:r>
          </w:p>
        </w:tc>
        <w:tc>
          <w:tcPr>
            <w:tcW w:w="4653" w:type="dxa"/>
          </w:tcPr>
          <w:p w:rsidR="00753857" w:rsidRPr="009A4D5F" w:rsidRDefault="00753857" w:rsidP="008A6920">
            <w:pPr>
              <w:rPr>
                <w:sz w:val="24"/>
                <w:szCs w:val="24"/>
              </w:rPr>
            </w:pPr>
            <w:r w:rsidRPr="009A4D5F">
              <w:rPr>
                <w:sz w:val="24"/>
                <w:szCs w:val="24"/>
              </w:rPr>
              <w:t xml:space="preserve">Крутизна откоса (отношение его высоты к заложению) при глубине выемки, </w:t>
            </w:r>
            <w:proofErr w:type="gramStart"/>
            <w:r w:rsidRPr="009A4D5F">
              <w:rPr>
                <w:sz w:val="24"/>
                <w:szCs w:val="24"/>
              </w:rPr>
              <w:t>м</w:t>
            </w:r>
            <w:proofErr w:type="gramEnd"/>
            <w:r w:rsidRPr="009A4D5F">
              <w:rPr>
                <w:sz w:val="24"/>
                <w:szCs w:val="24"/>
              </w:rPr>
              <w:t xml:space="preserve">, не </w:t>
            </w:r>
            <w:r w:rsidRPr="009A4D5F">
              <w:rPr>
                <w:sz w:val="24"/>
                <w:szCs w:val="24"/>
                <w:u w:val="single"/>
              </w:rPr>
              <w:t>более</w:t>
            </w:r>
            <w:r w:rsidRPr="009A4D5F">
              <w:rPr>
                <w:sz w:val="24"/>
                <w:szCs w:val="24"/>
              </w:rPr>
              <w:t>_______________________________</w:t>
            </w:r>
          </w:p>
          <w:p w:rsidR="00753857" w:rsidRPr="009A4D5F" w:rsidRDefault="00753857" w:rsidP="008A6920">
            <w:pPr>
              <w:rPr>
                <w:sz w:val="24"/>
                <w:szCs w:val="24"/>
              </w:rPr>
            </w:pPr>
            <w:r w:rsidRPr="009A4D5F">
              <w:rPr>
                <w:sz w:val="24"/>
                <w:szCs w:val="24"/>
              </w:rPr>
              <w:t xml:space="preserve">         1,5                  3                      5</w:t>
            </w:r>
          </w:p>
        </w:tc>
      </w:tr>
      <w:tr w:rsidR="00753857" w:rsidRPr="009A4D5F" w:rsidTr="009A4D5F">
        <w:tc>
          <w:tcPr>
            <w:tcW w:w="5198" w:type="dxa"/>
          </w:tcPr>
          <w:p w:rsidR="00753857" w:rsidRPr="009A4D5F" w:rsidRDefault="00753857" w:rsidP="008A6920">
            <w:pPr>
              <w:rPr>
                <w:sz w:val="24"/>
                <w:szCs w:val="24"/>
              </w:rPr>
            </w:pPr>
            <w:r w:rsidRPr="009A4D5F">
              <w:rPr>
                <w:sz w:val="24"/>
                <w:szCs w:val="24"/>
              </w:rPr>
              <w:t>Насыпные неуплотненные</w:t>
            </w:r>
          </w:p>
        </w:tc>
        <w:tc>
          <w:tcPr>
            <w:tcW w:w="4653" w:type="dxa"/>
          </w:tcPr>
          <w:p w:rsidR="00753857" w:rsidRPr="009A4D5F" w:rsidRDefault="00753857" w:rsidP="008A6920">
            <w:pPr>
              <w:rPr>
                <w:sz w:val="24"/>
                <w:szCs w:val="24"/>
              </w:rPr>
            </w:pPr>
            <w:r w:rsidRPr="009A4D5F">
              <w:rPr>
                <w:sz w:val="24"/>
                <w:szCs w:val="24"/>
              </w:rPr>
              <w:t xml:space="preserve">        1</w:t>
            </w:r>
            <w:proofErr w:type="gramStart"/>
            <w:r w:rsidRPr="009A4D5F">
              <w:rPr>
                <w:sz w:val="24"/>
                <w:szCs w:val="24"/>
              </w:rPr>
              <w:t xml:space="preserve"> :</w:t>
            </w:r>
            <w:proofErr w:type="gramEnd"/>
            <w:r w:rsidRPr="009A4D5F">
              <w:rPr>
                <w:sz w:val="24"/>
                <w:szCs w:val="24"/>
              </w:rPr>
              <w:t xml:space="preserve"> 0,67          1 : 1                  </w:t>
            </w:r>
            <w:proofErr w:type="spellStart"/>
            <w:r w:rsidRPr="009A4D5F">
              <w:rPr>
                <w:sz w:val="24"/>
                <w:szCs w:val="24"/>
              </w:rPr>
              <w:t>1</w:t>
            </w:r>
            <w:proofErr w:type="spellEnd"/>
            <w:r w:rsidRPr="009A4D5F">
              <w:rPr>
                <w:sz w:val="24"/>
                <w:szCs w:val="24"/>
              </w:rPr>
              <w:t xml:space="preserve"> : 1,25</w:t>
            </w:r>
          </w:p>
        </w:tc>
      </w:tr>
      <w:tr w:rsidR="00753857" w:rsidRPr="009A4D5F" w:rsidTr="009A4D5F">
        <w:tc>
          <w:tcPr>
            <w:tcW w:w="5198" w:type="dxa"/>
          </w:tcPr>
          <w:p w:rsidR="00753857" w:rsidRPr="009A4D5F" w:rsidRDefault="00753857" w:rsidP="008A6920">
            <w:pPr>
              <w:rPr>
                <w:sz w:val="24"/>
                <w:szCs w:val="24"/>
              </w:rPr>
            </w:pPr>
            <w:r w:rsidRPr="009A4D5F">
              <w:rPr>
                <w:sz w:val="24"/>
                <w:szCs w:val="24"/>
              </w:rPr>
              <w:t>Песчаные и гравийные</w:t>
            </w:r>
          </w:p>
        </w:tc>
        <w:tc>
          <w:tcPr>
            <w:tcW w:w="4653" w:type="dxa"/>
          </w:tcPr>
          <w:p w:rsidR="00753857" w:rsidRPr="009A4D5F" w:rsidRDefault="00753857" w:rsidP="008A6920">
            <w:pPr>
              <w:rPr>
                <w:sz w:val="24"/>
                <w:szCs w:val="24"/>
              </w:rPr>
            </w:pPr>
            <w:r w:rsidRPr="009A4D5F">
              <w:rPr>
                <w:sz w:val="24"/>
                <w:szCs w:val="24"/>
              </w:rPr>
              <w:t xml:space="preserve">        1</w:t>
            </w:r>
            <w:proofErr w:type="gramStart"/>
            <w:r w:rsidRPr="009A4D5F">
              <w:rPr>
                <w:sz w:val="24"/>
                <w:szCs w:val="24"/>
              </w:rPr>
              <w:t xml:space="preserve"> :</w:t>
            </w:r>
            <w:proofErr w:type="gramEnd"/>
            <w:r w:rsidRPr="009A4D5F">
              <w:rPr>
                <w:sz w:val="24"/>
                <w:szCs w:val="24"/>
              </w:rPr>
              <w:t xml:space="preserve"> 0,5            1 : 1                  </w:t>
            </w:r>
            <w:proofErr w:type="spellStart"/>
            <w:r w:rsidRPr="009A4D5F">
              <w:rPr>
                <w:sz w:val="24"/>
                <w:szCs w:val="24"/>
              </w:rPr>
              <w:t>1</w:t>
            </w:r>
            <w:proofErr w:type="spellEnd"/>
            <w:r w:rsidRPr="009A4D5F">
              <w:rPr>
                <w:sz w:val="24"/>
                <w:szCs w:val="24"/>
              </w:rPr>
              <w:t xml:space="preserve"> : 1</w:t>
            </w:r>
          </w:p>
        </w:tc>
      </w:tr>
      <w:tr w:rsidR="00753857" w:rsidRPr="009A4D5F" w:rsidTr="009A4D5F">
        <w:tc>
          <w:tcPr>
            <w:tcW w:w="5198" w:type="dxa"/>
          </w:tcPr>
          <w:p w:rsidR="00753857" w:rsidRPr="009A4D5F" w:rsidRDefault="00753857" w:rsidP="008A6920">
            <w:pPr>
              <w:rPr>
                <w:sz w:val="24"/>
                <w:szCs w:val="24"/>
              </w:rPr>
            </w:pPr>
            <w:r w:rsidRPr="009A4D5F">
              <w:rPr>
                <w:sz w:val="24"/>
                <w:szCs w:val="24"/>
              </w:rPr>
              <w:t>Супесь</w:t>
            </w:r>
          </w:p>
        </w:tc>
        <w:tc>
          <w:tcPr>
            <w:tcW w:w="4653" w:type="dxa"/>
          </w:tcPr>
          <w:p w:rsidR="00753857" w:rsidRPr="009A4D5F" w:rsidRDefault="00753857" w:rsidP="008A6920">
            <w:pPr>
              <w:rPr>
                <w:sz w:val="24"/>
                <w:szCs w:val="24"/>
              </w:rPr>
            </w:pPr>
            <w:r w:rsidRPr="009A4D5F">
              <w:rPr>
                <w:sz w:val="24"/>
                <w:szCs w:val="24"/>
              </w:rPr>
              <w:t xml:space="preserve">        1</w:t>
            </w:r>
            <w:proofErr w:type="gramStart"/>
            <w:r w:rsidRPr="009A4D5F">
              <w:rPr>
                <w:sz w:val="24"/>
                <w:szCs w:val="24"/>
              </w:rPr>
              <w:t xml:space="preserve"> :</w:t>
            </w:r>
            <w:proofErr w:type="gramEnd"/>
            <w:r w:rsidRPr="009A4D5F">
              <w:rPr>
                <w:sz w:val="24"/>
                <w:szCs w:val="24"/>
              </w:rPr>
              <w:t xml:space="preserve"> 0,25          1 : 0,67             1 : 0,85</w:t>
            </w:r>
          </w:p>
        </w:tc>
      </w:tr>
      <w:tr w:rsidR="00753857" w:rsidRPr="009A4D5F" w:rsidTr="009A4D5F">
        <w:tc>
          <w:tcPr>
            <w:tcW w:w="5198" w:type="dxa"/>
          </w:tcPr>
          <w:p w:rsidR="00753857" w:rsidRPr="009A4D5F" w:rsidRDefault="00753857" w:rsidP="008A6920">
            <w:pPr>
              <w:rPr>
                <w:sz w:val="24"/>
                <w:szCs w:val="24"/>
              </w:rPr>
            </w:pPr>
            <w:r w:rsidRPr="009A4D5F">
              <w:rPr>
                <w:sz w:val="24"/>
                <w:szCs w:val="24"/>
              </w:rPr>
              <w:t>Суглинок</w:t>
            </w:r>
          </w:p>
        </w:tc>
        <w:tc>
          <w:tcPr>
            <w:tcW w:w="4653" w:type="dxa"/>
          </w:tcPr>
          <w:p w:rsidR="00753857" w:rsidRPr="009A4D5F" w:rsidRDefault="00753857" w:rsidP="008A6920">
            <w:pPr>
              <w:rPr>
                <w:sz w:val="24"/>
                <w:szCs w:val="24"/>
              </w:rPr>
            </w:pPr>
            <w:r w:rsidRPr="009A4D5F">
              <w:rPr>
                <w:sz w:val="24"/>
                <w:szCs w:val="24"/>
              </w:rPr>
              <w:t xml:space="preserve">        1</w:t>
            </w:r>
            <w:proofErr w:type="gramStart"/>
            <w:r w:rsidRPr="009A4D5F">
              <w:rPr>
                <w:sz w:val="24"/>
                <w:szCs w:val="24"/>
              </w:rPr>
              <w:t xml:space="preserve"> :</w:t>
            </w:r>
            <w:proofErr w:type="gramEnd"/>
            <w:r w:rsidRPr="009A4D5F">
              <w:rPr>
                <w:sz w:val="24"/>
                <w:szCs w:val="24"/>
              </w:rPr>
              <w:t xml:space="preserve"> 0               1 : 0,5               1 : 0,75</w:t>
            </w:r>
          </w:p>
        </w:tc>
      </w:tr>
      <w:tr w:rsidR="00753857" w:rsidRPr="009A4D5F" w:rsidTr="009A4D5F">
        <w:tc>
          <w:tcPr>
            <w:tcW w:w="5198" w:type="dxa"/>
          </w:tcPr>
          <w:p w:rsidR="00753857" w:rsidRPr="009A4D5F" w:rsidRDefault="00753857" w:rsidP="008A6920">
            <w:pPr>
              <w:rPr>
                <w:sz w:val="24"/>
                <w:szCs w:val="24"/>
              </w:rPr>
            </w:pPr>
            <w:r w:rsidRPr="009A4D5F">
              <w:rPr>
                <w:sz w:val="24"/>
                <w:szCs w:val="24"/>
              </w:rPr>
              <w:t>Глина</w:t>
            </w:r>
          </w:p>
        </w:tc>
        <w:tc>
          <w:tcPr>
            <w:tcW w:w="4653" w:type="dxa"/>
          </w:tcPr>
          <w:p w:rsidR="00753857" w:rsidRPr="009A4D5F" w:rsidRDefault="00753857" w:rsidP="008A6920">
            <w:pPr>
              <w:rPr>
                <w:sz w:val="24"/>
                <w:szCs w:val="24"/>
              </w:rPr>
            </w:pPr>
            <w:r w:rsidRPr="009A4D5F">
              <w:rPr>
                <w:sz w:val="24"/>
                <w:szCs w:val="24"/>
              </w:rPr>
              <w:t xml:space="preserve">        1</w:t>
            </w:r>
            <w:proofErr w:type="gramStart"/>
            <w:r w:rsidRPr="009A4D5F">
              <w:rPr>
                <w:sz w:val="24"/>
                <w:szCs w:val="24"/>
              </w:rPr>
              <w:t xml:space="preserve"> :</w:t>
            </w:r>
            <w:proofErr w:type="gramEnd"/>
            <w:r w:rsidRPr="009A4D5F">
              <w:rPr>
                <w:sz w:val="24"/>
                <w:szCs w:val="24"/>
              </w:rPr>
              <w:t xml:space="preserve"> 0               1 : 0,25             1 : 0,5</w:t>
            </w:r>
          </w:p>
        </w:tc>
      </w:tr>
      <w:tr w:rsidR="00753857" w:rsidRPr="009A4D5F" w:rsidTr="009A4D5F">
        <w:tc>
          <w:tcPr>
            <w:tcW w:w="5198" w:type="dxa"/>
          </w:tcPr>
          <w:p w:rsidR="00753857" w:rsidRPr="009A4D5F" w:rsidRDefault="00753857" w:rsidP="008A6920">
            <w:pPr>
              <w:rPr>
                <w:sz w:val="24"/>
                <w:szCs w:val="24"/>
              </w:rPr>
            </w:pPr>
            <w:r w:rsidRPr="009A4D5F">
              <w:rPr>
                <w:sz w:val="24"/>
                <w:szCs w:val="24"/>
              </w:rPr>
              <w:t>Лессы и лессовидные</w:t>
            </w:r>
          </w:p>
        </w:tc>
        <w:tc>
          <w:tcPr>
            <w:tcW w:w="4653" w:type="dxa"/>
          </w:tcPr>
          <w:p w:rsidR="00753857" w:rsidRPr="009A4D5F" w:rsidRDefault="00753857" w:rsidP="008A6920">
            <w:pPr>
              <w:rPr>
                <w:sz w:val="24"/>
                <w:szCs w:val="24"/>
              </w:rPr>
            </w:pPr>
            <w:r w:rsidRPr="009A4D5F">
              <w:rPr>
                <w:sz w:val="24"/>
                <w:szCs w:val="24"/>
              </w:rPr>
              <w:t xml:space="preserve">        1</w:t>
            </w:r>
            <w:proofErr w:type="gramStart"/>
            <w:r w:rsidRPr="009A4D5F">
              <w:rPr>
                <w:sz w:val="24"/>
                <w:szCs w:val="24"/>
              </w:rPr>
              <w:t xml:space="preserve"> :</w:t>
            </w:r>
            <w:proofErr w:type="gramEnd"/>
            <w:r w:rsidRPr="009A4D5F">
              <w:rPr>
                <w:sz w:val="24"/>
                <w:szCs w:val="24"/>
              </w:rPr>
              <w:t xml:space="preserve"> 0               1 : 0,5               1 : 0,5 </w:t>
            </w:r>
          </w:p>
        </w:tc>
      </w:tr>
    </w:tbl>
    <w:p w:rsidR="00753857" w:rsidRPr="009A4D5F" w:rsidRDefault="00753857" w:rsidP="00753857">
      <w:pPr>
        <w:ind w:firstLine="1134"/>
        <w:rPr>
          <w:sz w:val="24"/>
          <w:szCs w:val="24"/>
        </w:rPr>
      </w:pPr>
    </w:p>
    <w:p w:rsidR="00753857" w:rsidRPr="009A4D5F" w:rsidRDefault="00753857" w:rsidP="00753857">
      <w:pPr>
        <w:rPr>
          <w:sz w:val="24"/>
          <w:szCs w:val="24"/>
        </w:rPr>
      </w:pPr>
      <w:r w:rsidRPr="009A4D5F">
        <w:rPr>
          <w:sz w:val="24"/>
          <w:szCs w:val="24"/>
        </w:rPr>
        <w:t xml:space="preserve">Примечание. При напластовании различных видов грунта в крутизну откосов для </w:t>
      </w:r>
      <w:r w:rsidRPr="009A4D5F">
        <w:rPr>
          <w:sz w:val="24"/>
          <w:szCs w:val="24"/>
        </w:rPr>
        <w:tab/>
      </w:r>
      <w:r w:rsidRPr="009A4D5F">
        <w:rPr>
          <w:sz w:val="24"/>
          <w:szCs w:val="24"/>
        </w:rPr>
        <w:tab/>
        <w:t xml:space="preserve">  всех пластов надлежит назначать по наиболее слабому виду грунта.</w:t>
      </w:r>
    </w:p>
    <w:p w:rsidR="00753857" w:rsidRPr="009A4D5F" w:rsidRDefault="00753857" w:rsidP="00753857">
      <w:pPr>
        <w:rPr>
          <w:sz w:val="24"/>
          <w:szCs w:val="24"/>
        </w:rPr>
      </w:pPr>
    </w:p>
    <w:p w:rsidR="00753857" w:rsidRPr="009A4D5F" w:rsidRDefault="00753857" w:rsidP="00753857">
      <w:pPr>
        <w:rPr>
          <w:sz w:val="24"/>
          <w:szCs w:val="24"/>
        </w:rPr>
      </w:pPr>
      <w:r w:rsidRPr="009A4D5F">
        <w:rPr>
          <w:sz w:val="24"/>
          <w:szCs w:val="24"/>
        </w:rPr>
        <w:t xml:space="preserve">      1.13.При невозможности применения инвентарных креплений стенок котлованов или траншей следует применять крепления, из</w:t>
      </w:r>
      <w:r w:rsidRPr="009A4D5F">
        <w:rPr>
          <w:sz w:val="24"/>
          <w:szCs w:val="24"/>
        </w:rPr>
        <w:softHyphen/>
        <w:t xml:space="preserve">готовленные по </w:t>
      </w:r>
      <w:proofErr w:type="gramStart"/>
      <w:r w:rsidRPr="009A4D5F">
        <w:rPr>
          <w:sz w:val="24"/>
          <w:szCs w:val="24"/>
        </w:rPr>
        <w:t>индивидуальным проектам</w:t>
      </w:r>
      <w:proofErr w:type="gramEnd"/>
      <w:r w:rsidRPr="009A4D5F">
        <w:rPr>
          <w:sz w:val="24"/>
          <w:szCs w:val="24"/>
        </w:rPr>
        <w:t>, утвержденным в уста</w:t>
      </w:r>
      <w:r w:rsidRPr="009A4D5F">
        <w:rPr>
          <w:sz w:val="24"/>
          <w:szCs w:val="24"/>
        </w:rPr>
        <w:softHyphen/>
        <w:t>новленном порядке.</w:t>
      </w:r>
    </w:p>
    <w:p w:rsidR="00753857" w:rsidRPr="009A4D5F" w:rsidRDefault="00753857" w:rsidP="00753857">
      <w:pPr>
        <w:rPr>
          <w:sz w:val="24"/>
          <w:szCs w:val="24"/>
        </w:rPr>
      </w:pPr>
      <w:r w:rsidRPr="009A4D5F">
        <w:rPr>
          <w:sz w:val="24"/>
          <w:szCs w:val="24"/>
        </w:rPr>
        <w:t xml:space="preserve">      1.14.При установке креплений верхняя часть их должна вы</w:t>
      </w:r>
      <w:r w:rsidRPr="009A4D5F">
        <w:rPr>
          <w:sz w:val="24"/>
          <w:szCs w:val="24"/>
        </w:rPr>
        <w:softHyphen/>
        <w:t>ступать над бровкой выемки не менее чем на 15 см.</w:t>
      </w:r>
    </w:p>
    <w:p w:rsidR="00753857" w:rsidRPr="009A4D5F" w:rsidRDefault="00753857" w:rsidP="00753857">
      <w:pPr>
        <w:rPr>
          <w:sz w:val="24"/>
          <w:szCs w:val="24"/>
        </w:rPr>
      </w:pPr>
      <w:r w:rsidRPr="009A4D5F">
        <w:rPr>
          <w:sz w:val="24"/>
          <w:szCs w:val="24"/>
        </w:rPr>
        <w:t xml:space="preserve">  Разборку креплений следует производить в направлении снизу вверх по мере обратной засыпки выемки.</w:t>
      </w:r>
    </w:p>
    <w:p w:rsidR="00753857" w:rsidRPr="009A4D5F" w:rsidRDefault="00753857" w:rsidP="00753857">
      <w:pPr>
        <w:rPr>
          <w:sz w:val="24"/>
          <w:szCs w:val="24"/>
        </w:rPr>
      </w:pPr>
      <w:r w:rsidRPr="009A4D5F">
        <w:rPr>
          <w:sz w:val="24"/>
          <w:szCs w:val="24"/>
        </w:rPr>
        <w:t xml:space="preserve">      1.15.Разработка роторными траншейными экскаваторами в связных грунтах (суглинках, глинах) траншей с вертикальными стенками без крепления допускается на глубину не более 3 м. В местах, где требуется пребывание рабочих, должны устраивать</w:t>
      </w:r>
      <w:r w:rsidRPr="009A4D5F">
        <w:rPr>
          <w:sz w:val="24"/>
          <w:szCs w:val="24"/>
        </w:rPr>
        <w:softHyphen/>
        <w:t>ся крепления траншей или откосов.</w:t>
      </w:r>
    </w:p>
    <w:p w:rsidR="00753857" w:rsidRPr="009A4D5F" w:rsidRDefault="00753857" w:rsidP="00753857">
      <w:pPr>
        <w:rPr>
          <w:sz w:val="24"/>
          <w:szCs w:val="24"/>
        </w:rPr>
      </w:pPr>
      <w:r w:rsidRPr="009A4D5F">
        <w:rPr>
          <w:sz w:val="24"/>
          <w:szCs w:val="24"/>
        </w:rPr>
        <w:t xml:space="preserve">      1.16.Производство в котлованах и траншеях с откосами, подвергшимся увлажнению, разрешается только после тщательного осмотра производителем рабо</w:t>
      </w:r>
      <w:proofErr w:type="gramStart"/>
      <w:r w:rsidRPr="009A4D5F">
        <w:rPr>
          <w:sz w:val="24"/>
          <w:szCs w:val="24"/>
        </w:rPr>
        <w:t>т(</w:t>
      </w:r>
      <w:proofErr w:type="gramEnd"/>
      <w:r w:rsidRPr="009A4D5F">
        <w:rPr>
          <w:sz w:val="24"/>
          <w:szCs w:val="24"/>
        </w:rPr>
        <w:t>мастером)состояния грунта отко</w:t>
      </w:r>
      <w:r w:rsidRPr="009A4D5F">
        <w:rPr>
          <w:sz w:val="24"/>
          <w:szCs w:val="24"/>
        </w:rPr>
        <w:softHyphen/>
        <w:t xml:space="preserve">сов и обрушения неустойчивого грунта в </w:t>
      </w:r>
      <w:proofErr w:type="spellStart"/>
      <w:r w:rsidRPr="009A4D5F">
        <w:rPr>
          <w:sz w:val="24"/>
          <w:szCs w:val="24"/>
        </w:rPr>
        <w:t>мес-тах</w:t>
      </w:r>
      <w:proofErr w:type="spellEnd"/>
      <w:r w:rsidRPr="009A4D5F">
        <w:rPr>
          <w:sz w:val="24"/>
          <w:szCs w:val="24"/>
        </w:rPr>
        <w:t>, где обнаружены козырьки или трещины (отслоения).</w:t>
      </w:r>
    </w:p>
    <w:p w:rsidR="00753857" w:rsidRPr="009A4D5F" w:rsidRDefault="00753857" w:rsidP="00753857">
      <w:pPr>
        <w:rPr>
          <w:sz w:val="24"/>
          <w:szCs w:val="24"/>
        </w:rPr>
      </w:pPr>
      <w:r w:rsidRPr="009A4D5F">
        <w:rPr>
          <w:sz w:val="24"/>
          <w:szCs w:val="24"/>
        </w:rPr>
        <w:t xml:space="preserve">      1.17.Перед допуском рабочих в котлованы или траншеи глу</w:t>
      </w:r>
      <w:r w:rsidRPr="009A4D5F">
        <w:rPr>
          <w:sz w:val="24"/>
          <w:szCs w:val="24"/>
        </w:rPr>
        <w:softHyphen/>
        <w:t>биной 1,3 м, должна быть проверена устойчивость откосов или крепления стен.</w:t>
      </w:r>
    </w:p>
    <w:p w:rsidR="00753857" w:rsidRPr="009A4D5F" w:rsidRDefault="00753857" w:rsidP="00753857">
      <w:pPr>
        <w:rPr>
          <w:sz w:val="24"/>
          <w:szCs w:val="24"/>
        </w:rPr>
      </w:pPr>
      <w:r w:rsidRPr="009A4D5F">
        <w:rPr>
          <w:sz w:val="24"/>
          <w:szCs w:val="24"/>
        </w:rPr>
        <w:t xml:space="preserve">      1.18.Котлованы и траншеи, разработанные в зимнее время, при наступлении оттепели должны быть осмотрены, а по резуль</w:t>
      </w:r>
      <w:r w:rsidRPr="009A4D5F">
        <w:rPr>
          <w:sz w:val="24"/>
          <w:szCs w:val="24"/>
        </w:rPr>
        <w:softHyphen/>
        <w:t>татам осмотра должны быть приняты меры к обеспечению устой</w:t>
      </w:r>
      <w:r w:rsidRPr="009A4D5F">
        <w:rPr>
          <w:sz w:val="24"/>
          <w:szCs w:val="24"/>
        </w:rPr>
        <w:softHyphen/>
        <w:t>чивости откосов или креплений.</w:t>
      </w:r>
    </w:p>
    <w:p w:rsidR="00753857" w:rsidRPr="009A4D5F" w:rsidRDefault="00753857" w:rsidP="00753857">
      <w:pPr>
        <w:rPr>
          <w:sz w:val="24"/>
          <w:szCs w:val="24"/>
        </w:rPr>
      </w:pPr>
      <w:r w:rsidRPr="009A4D5F">
        <w:rPr>
          <w:sz w:val="24"/>
          <w:szCs w:val="24"/>
        </w:rPr>
        <w:t xml:space="preserve">      1.19.При извлечении грунта из выемок с помощью бадей не</w:t>
      </w:r>
      <w:r w:rsidRPr="009A4D5F">
        <w:rPr>
          <w:sz w:val="24"/>
          <w:szCs w:val="24"/>
        </w:rPr>
        <w:softHyphen/>
        <w:t>обходимо устраивать защитные завесы-козырьки для укрытия рабочих в выемках.</w:t>
      </w:r>
    </w:p>
    <w:p w:rsidR="00753857" w:rsidRPr="009A4D5F" w:rsidRDefault="00753857" w:rsidP="00753857">
      <w:pPr>
        <w:rPr>
          <w:sz w:val="24"/>
          <w:szCs w:val="24"/>
        </w:rPr>
      </w:pPr>
      <w:r w:rsidRPr="009A4D5F">
        <w:rPr>
          <w:sz w:val="24"/>
          <w:szCs w:val="24"/>
        </w:rPr>
        <w:t xml:space="preserve">      1.20.Погрузка грунта на автосамосвал должна производиться со стороны заднего или бокового борта.</w:t>
      </w:r>
    </w:p>
    <w:p w:rsidR="00753857" w:rsidRPr="009A4D5F" w:rsidRDefault="00753857" w:rsidP="00753857">
      <w:pPr>
        <w:rPr>
          <w:sz w:val="24"/>
          <w:szCs w:val="24"/>
        </w:rPr>
      </w:pPr>
      <w:r w:rsidRPr="009A4D5F">
        <w:rPr>
          <w:sz w:val="24"/>
          <w:szCs w:val="24"/>
        </w:rPr>
        <w:t xml:space="preserve">      1.21.При разработке выемок в грунте экскаватором с прямой лопатой высоту забоя следует определять с таким расчетом, чтобы в процессе работы не образовывались “козырьки” из грунта.</w:t>
      </w:r>
    </w:p>
    <w:p w:rsidR="00753857" w:rsidRPr="009A4D5F" w:rsidRDefault="00753857" w:rsidP="00753857">
      <w:pPr>
        <w:rPr>
          <w:sz w:val="24"/>
          <w:szCs w:val="24"/>
        </w:rPr>
      </w:pPr>
      <w:r w:rsidRPr="009A4D5F">
        <w:rPr>
          <w:sz w:val="24"/>
          <w:szCs w:val="24"/>
        </w:rPr>
        <w:t xml:space="preserve">      1.22.Наименьшее допустимое расстояние по горизонтали от основания откоса выемки до ближайшей опоры строительной ма</w:t>
      </w:r>
      <w:r w:rsidRPr="009A4D5F">
        <w:rPr>
          <w:sz w:val="24"/>
          <w:szCs w:val="24"/>
        </w:rPr>
        <w:softHyphen/>
        <w:t>шины должно соответствовать данным таблицы 2.</w:t>
      </w:r>
    </w:p>
    <w:p w:rsidR="00753857" w:rsidRPr="009A4D5F" w:rsidRDefault="009A4D5F" w:rsidP="00753857">
      <w:pPr>
        <w:ind w:firstLine="1134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</w:t>
      </w:r>
      <w:r w:rsidR="00753857" w:rsidRPr="009A4D5F">
        <w:rPr>
          <w:sz w:val="24"/>
          <w:szCs w:val="24"/>
        </w:rPr>
        <w:t>Таблица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8"/>
        <w:gridCol w:w="1559"/>
        <w:gridCol w:w="2116"/>
        <w:gridCol w:w="2635"/>
        <w:gridCol w:w="2160"/>
      </w:tblGrid>
      <w:tr w:rsidR="00753857" w:rsidRPr="009A4D5F" w:rsidTr="008A6920">
        <w:trPr>
          <w:cantSplit/>
          <w:trHeight w:val="258"/>
        </w:trPr>
        <w:tc>
          <w:tcPr>
            <w:tcW w:w="1668" w:type="dxa"/>
            <w:vMerge w:val="restart"/>
          </w:tcPr>
          <w:p w:rsidR="00753857" w:rsidRPr="009A4D5F" w:rsidRDefault="00753857" w:rsidP="008A6920">
            <w:pPr>
              <w:rPr>
                <w:sz w:val="24"/>
                <w:szCs w:val="24"/>
              </w:rPr>
            </w:pPr>
            <w:r w:rsidRPr="009A4D5F">
              <w:rPr>
                <w:sz w:val="24"/>
                <w:szCs w:val="24"/>
              </w:rPr>
              <w:t>Глубина выемки Нм</w:t>
            </w:r>
          </w:p>
        </w:tc>
        <w:tc>
          <w:tcPr>
            <w:tcW w:w="8470" w:type="dxa"/>
            <w:gridSpan w:val="4"/>
          </w:tcPr>
          <w:p w:rsidR="00753857" w:rsidRPr="009A4D5F" w:rsidRDefault="00753857" w:rsidP="008A6920">
            <w:pPr>
              <w:rPr>
                <w:sz w:val="24"/>
                <w:szCs w:val="24"/>
              </w:rPr>
            </w:pPr>
            <w:r w:rsidRPr="009A4D5F">
              <w:rPr>
                <w:sz w:val="24"/>
                <w:szCs w:val="24"/>
              </w:rPr>
              <w:t xml:space="preserve">Расстояние </w:t>
            </w:r>
            <w:proofErr w:type="gramStart"/>
            <w:r w:rsidRPr="009A4D5F">
              <w:rPr>
                <w:sz w:val="24"/>
                <w:szCs w:val="24"/>
              </w:rPr>
              <w:t>м</w:t>
            </w:r>
            <w:proofErr w:type="gramEnd"/>
            <w:r w:rsidRPr="009A4D5F">
              <w:rPr>
                <w:sz w:val="24"/>
                <w:szCs w:val="24"/>
              </w:rPr>
              <w:t xml:space="preserve"> от основания откоса до ближайшей опоры при грунте</w:t>
            </w:r>
          </w:p>
        </w:tc>
      </w:tr>
      <w:tr w:rsidR="00753857" w:rsidRPr="009A4D5F" w:rsidTr="008A6920">
        <w:trPr>
          <w:cantSplit/>
          <w:trHeight w:val="380"/>
        </w:trPr>
        <w:tc>
          <w:tcPr>
            <w:tcW w:w="1668" w:type="dxa"/>
            <w:vMerge/>
          </w:tcPr>
          <w:p w:rsidR="00753857" w:rsidRPr="009A4D5F" w:rsidRDefault="00753857" w:rsidP="008A6920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753857" w:rsidRPr="009A4D5F" w:rsidRDefault="00753857" w:rsidP="008A6920">
            <w:pPr>
              <w:rPr>
                <w:sz w:val="24"/>
                <w:szCs w:val="24"/>
              </w:rPr>
            </w:pPr>
            <w:r w:rsidRPr="009A4D5F">
              <w:rPr>
                <w:sz w:val="24"/>
                <w:szCs w:val="24"/>
              </w:rPr>
              <w:t>Песчаном</w:t>
            </w:r>
          </w:p>
        </w:tc>
        <w:tc>
          <w:tcPr>
            <w:tcW w:w="2116" w:type="dxa"/>
            <w:tcBorders>
              <w:left w:val="nil"/>
            </w:tcBorders>
          </w:tcPr>
          <w:p w:rsidR="00753857" w:rsidRPr="009A4D5F" w:rsidRDefault="00753857" w:rsidP="008A6920">
            <w:pPr>
              <w:rPr>
                <w:sz w:val="24"/>
                <w:szCs w:val="24"/>
              </w:rPr>
            </w:pPr>
            <w:r w:rsidRPr="009A4D5F">
              <w:rPr>
                <w:sz w:val="24"/>
                <w:szCs w:val="24"/>
              </w:rPr>
              <w:t>Супесчаном</w:t>
            </w:r>
          </w:p>
        </w:tc>
        <w:tc>
          <w:tcPr>
            <w:tcW w:w="2635" w:type="dxa"/>
            <w:tcBorders>
              <w:left w:val="nil"/>
            </w:tcBorders>
          </w:tcPr>
          <w:p w:rsidR="00753857" w:rsidRPr="009A4D5F" w:rsidRDefault="00753857" w:rsidP="008A6920">
            <w:pPr>
              <w:rPr>
                <w:sz w:val="24"/>
                <w:szCs w:val="24"/>
              </w:rPr>
            </w:pPr>
            <w:r w:rsidRPr="009A4D5F">
              <w:rPr>
                <w:sz w:val="24"/>
                <w:szCs w:val="24"/>
              </w:rPr>
              <w:t>суглинист.</w:t>
            </w:r>
          </w:p>
        </w:tc>
        <w:tc>
          <w:tcPr>
            <w:tcW w:w="2160" w:type="dxa"/>
            <w:tcBorders>
              <w:left w:val="nil"/>
            </w:tcBorders>
          </w:tcPr>
          <w:p w:rsidR="00753857" w:rsidRPr="009A4D5F" w:rsidRDefault="00753857" w:rsidP="008A6920">
            <w:pPr>
              <w:rPr>
                <w:sz w:val="24"/>
                <w:szCs w:val="24"/>
              </w:rPr>
            </w:pPr>
            <w:r w:rsidRPr="009A4D5F">
              <w:rPr>
                <w:sz w:val="24"/>
                <w:szCs w:val="24"/>
              </w:rPr>
              <w:t>глинистом</w:t>
            </w:r>
          </w:p>
        </w:tc>
      </w:tr>
      <w:tr w:rsidR="00753857" w:rsidRPr="009A4D5F" w:rsidTr="008A6920">
        <w:tc>
          <w:tcPr>
            <w:tcW w:w="1668" w:type="dxa"/>
          </w:tcPr>
          <w:p w:rsidR="00753857" w:rsidRPr="009A4D5F" w:rsidRDefault="00753857" w:rsidP="008A6920">
            <w:pPr>
              <w:rPr>
                <w:sz w:val="24"/>
                <w:szCs w:val="24"/>
              </w:rPr>
            </w:pPr>
            <w:r w:rsidRPr="009A4D5F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753857" w:rsidRPr="009A4D5F" w:rsidRDefault="00753857" w:rsidP="008A6920">
            <w:pPr>
              <w:rPr>
                <w:sz w:val="24"/>
                <w:szCs w:val="24"/>
              </w:rPr>
            </w:pPr>
            <w:r w:rsidRPr="009A4D5F">
              <w:rPr>
                <w:sz w:val="24"/>
                <w:szCs w:val="24"/>
              </w:rPr>
              <w:t>1,5</w:t>
            </w:r>
          </w:p>
        </w:tc>
        <w:tc>
          <w:tcPr>
            <w:tcW w:w="2116" w:type="dxa"/>
            <w:tcBorders>
              <w:left w:val="nil"/>
            </w:tcBorders>
          </w:tcPr>
          <w:p w:rsidR="00753857" w:rsidRPr="009A4D5F" w:rsidRDefault="00753857" w:rsidP="008A6920">
            <w:pPr>
              <w:rPr>
                <w:sz w:val="24"/>
                <w:szCs w:val="24"/>
              </w:rPr>
            </w:pPr>
            <w:r w:rsidRPr="009A4D5F">
              <w:rPr>
                <w:sz w:val="24"/>
                <w:szCs w:val="24"/>
              </w:rPr>
              <w:t>1,25</w:t>
            </w:r>
          </w:p>
        </w:tc>
        <w:tc>
          <w:tcPr>
            <w:tcW w:w="2635" w:type="dxa"/>
            <w:tcBorders>
              <w:left w:val="nil"/>
            </w:tcBorders>
          </w:tcPr>
          <w:p w:rsidR="00753857" w:rsidRPr="009A4D5F" w:rsidRDefault="00753857" w:rsidP="008A6920">
            <w:pPr>
              <w:rPr>
                <w:sz w:val="24"/>
                <w:szCs w:val="24"/>
              </w:rPr>
            </w:pPr>
            <w:r w:rsidRPr="009A4D5F">
              <w:rPr>
                <w:sz w:val="24"/>
                <w:szCs w:val="24"/>
              </w:rPr>
              <w:t>1,0</w:t>
            </w:r>
          </w:p>
        </w:tc>
        <w:tc>
          <w:tcPr>
            <w:tcW w:w="2160" w:type="dxa"/>
            <w:tcBorders>
              <w:left w:val="nil"/>
            </w:tcBorders>
          </w:tcPr>
          <w:p w:rsidR="00753857" w:rsidRPr="009A4D5F" w:rsidRDefault="00753857" w:rsidP="008A6920">
            <w:pPr>
              <w:rPr>
                <w:sz w:val="24"/>
                <w:szCs w:val="24"/>
              </w:rPr>
            </w:pPr>
            <w:r w:rsidRPr="009A4D5F">
              <w:rPr>
                <w:sz w:val="24"/>
                <w:szCs w:val="24"/>
              </w:rPr>
              <w:t>1,0</w:t>
            </w:r>
          </w:p>
        </w:tc>
      </w:tr>
      <w:tr w:rsidR="00753857" w:rsidRPr="009A4D5F" w:rsidTr="008A6920">
        <w:tc>
          <w:tcPr>
            <w:tcW w:w="1668" w:type="dxa"/>
          </w:tcPr>
          <w:p w:rsidR="00753857" w:rsidRPr="009A4D5F" w:rsidRDefault="00753857" w:rsidP="008A6920">
            <w:pPr>
              <w:rPr>
                <w:sz w:val="24"/>
                <w:szCs w:val="24"/>
              </w:rPr>
            </w:pPr>
            <w:r w:rsidRPr="009A4D5F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753857" w:rsidRPr="009A4D5F" w:rsidRDefault="00753857" w:rsidP="008A6920">
            <w:pPr>
              <w:rPr>
                <w:sz w:val="24"/>
                <w:szCs w:val="24"/>
              </w:rPr>
            </w:pPr>
            <w:r w:rsidRPr="009A4D5F">
              <w:rPr>
                <w:sz w:val="24"/>
                <w:szCs w:val="24"/>
              </w:rPr>
              <w:t>3,0</w:t>
            </w:r>
          </w:p>
        </w:tc>
        <w:tc>
          <w:tcPr>
            <w:tcW w:w="2116" w:type="dxa"/>
            <w:tcBorders>
              <w:left w:val="nil"/>
            </w:tcBorders>
          </w:tcPr>
          <w:p w:rsidR="00753857" w:rsidRPr="009A4D5F" w:rsidRDefault="00753857" w:rsidP="008A6920">
            <w:pPr>
              <w:rPr>
                <w:sz w:val="24"/>
                <w:szCs w:val="24"/>
              </w:rPr>
            </w:pPr>
            <w:r w:rsidRPr="009A4D5F">
              <w:rPr>
                <w:sz w:val="24"/>
                <w:szCs w:val="24"/>
              </w:rPr>
              <w:t>2,4</w:t>
            </w:r>
          </w:p>
        </w:tc>
        <w:tc>
          <w:tcPr>
            <w:tcW w:w="2635" w:type="dxa"/>
            <w:tcBorders>
              <w:left w:val="nil"/>
            </w:tcBorders>
          </w:tcPr>
          <w:p w:rsidR="00753857" w:rsidRPr="009A4D5F" w:rsidRDefault="00753857" w:rsidP="008A6920">
            <w:pPr>
              <w:rPr>
                <w:sz w:val="24"/>
                <w:szCs w:val="24"/>
              </w:rPr>
            </w:pPr>
            <w:r w:rsidRPr="009A4D5F">
              <w:rPr>
                <w:sz w:val="24"/>
                <w:szCs w:val="24"/>
              </w:rPr>
              <w:t>2,0</w:t>
            </w:r>
          </w:p>
        </w:tc>
        <w:tc>
          <w:tcPr>
            <w:tcW w:w="2160" w:type="dxa"/>
            <w:tcBorders>
              <w:left w:val="nil"/>
            </w:tcBorders>
          </w:tcPr>
          <w:p w:rsidR="00753857" w:rsidRPr="009A4D5F" w:rsidRDefault="00753857" w:rsidP="008A6920">
            <w:pPr>
              <w:rPr>
                <w:sz w:val="24"/>
                <w:szCs w:val="24"/>
              </w:rPr>
            </w:pPr>
            <w:r w:rsidRPr="009A4D5F">
              <w:rPr>
                <w:sz w:val="24"/>
                <w:szCs w:val="24"/>
              </w:rPr>
              <w:t>1,5</w:t>
            </w:r>
          </w:p>
        </w:tc>
      </w:tr>
      <w:tr w:rsidR="00753857" w:rsidRPr="009A4D5F" w:rsidTr="008A6920">
        <w:tc>
          <w:tcPr>
            <w:tcW w:w="1668" w:type="dxa"/>
          </w:tcPr>
          <w:p w:rsidR="00753857" w:rsidRPr="009A4D5F" w:rsidRDefault="00753857" w:rsidP="008A6920">
            <w:pPr>
              <w:rPr>
                <w:sz w:val="24"/>
                <w:szCs w:val="24"/>
              </w:rPr>
            </w:pPr>
            <w:r w:rsidRPr="009A4D5F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753857" w:rsidRPr="009A4D5F" w:rsidRDefault="00753857" w:rsidP="008A6920">
            <w:pPr>
              <w:rPr>
                <w:sz w:val="24"/>
                <w:szCs w:val="24"/>
              </w:rPr>
            </w:pPr>
            <w:r w:rsidRPr="009A4D5F">
              <w:rPr>
                <w:sz w:val="24"/>
                <w:szCs w:val="24"/>
              </w:rPr>
              <w:t>4,0</w:t>
            </w:r>
          </w:p>
        </w:tc>
        <w:tc>
          <w:tcPr>
            <w:tcW w:w="2116" w:type="dxa"/>
            <w:tcBorders>
              <w:left w:val="nil"/>
            </w:tcBorders>
          </w:tcPr>
          <w:p w:rsidR="00753857" w:rsidRPr="009A4D5F" w:rsidRDefault="00753857" w:rsidP="008A6920">
            <w:pPr>
              <w:rPr>
                <w:sz w:val="24"/>
                <w:szCs w:val="24"/>
              </w:rPr>
            </w:pPr>
            <w:r w:rsidRPr="009A4D5F">
              <w:rPr>
                <w:sz w:val="24"/>
                <w:szCs w:val="24"/>
              </w:rPr>
              <w:t>3,6</w:t>
            </w:r>
          </w:p>
        </w:tc>
        <w:tc>
          <w:tcPr>
            <w:tcW w:w="2635" w:type="dxa"/>
            <w:tcBorders>
              <w:left w:val="nil"/>
            </w:tcBorders>
          </w:tcPr>
          <w:p w:rsidR="00753857" w:rsidRPr="009A4D5F" w:rsidRDefault="00753857" w:rsidP="008A6920">
            <w:pPr>
              <w:rPr>
                <w:sz w:val="24"/>
                <w:szCs w:val="24"/>
              </w:rPr>
            </w:pPr>
            <w:r w:rsidRPr="009A4D5F">
              <w:rPr>
                <w:sz w:val="24"/>
                <w:szCs w:val="24"/>
              </w:rPr>
              <w:t>3,25</w:t>
            </w:r>
          </w:p>
        </w:tc>
        <w:tc>
          <w:tcPr>
            <w:tcW w:w="2160" w:type="dxa"/>
            <w:tcBorders>
              <w:left w:val="nil"/>
            </w:tcBorders>
          </w:tcPr>
          <w:p w:rsidR="00753857" w:rsidRPr="009A4D5F" w:rsidRDefault="00753857" w:rsidP="008A6920">
            <w:pPr>
              <w:rPr>
                <w:sz w:val="24"/>
                <w:szCs w:val="24"/>
              </w:rPr>
            </w:pPr>
            <w:r w:rsidRPr="009A4D5F">
              <w:rPr>
                <w:sz w:val="24"/>
                <w:szCs w:val="24"/>
              </w:rPr>
              <w:t>1,75</w:t>
            </w:r>
          </w:p>
        </w:tc>
      </w:tr>
      <w:tr w:rsidR="00753857" w:rsidRPr="009A4D5F" w:rsidTr="008A6920">
        <w:tc>
          <w:tcPr>
            <w:tcW w:w="1668" w:type="dxa"/>
          </w:tcPr>
          <w:p w:rsidR="00753857" w:rsidRPr="009A4D5F" w:rsidRDefault="00753857" w:rsidP="008A6920">
            <w:pPr>
              <w:rPr>
                <w:sz w:val="24"/>
                <w:szCs w:val="24"/>
              </w:rPr>
            </w:pPr>
            <w:r w:rsidRPr="009A4D5F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753857" w:rsidRPr="009A4D5F" w:rsidRDefault="00753857" w:rsidP="008A6920">
            <w:pPr>
              <w:rPr>
                <w:sz w:val="24"/>
                <w:szCs w:val="24"/>
              </w:rPr>
            </w:pPr>
            <w:r w:rsidRPr="009A4D5F">
              <w:rPr>
                <w:sz w:val="24"/>
                <w:szCs w:val="24"/>
              </w:rPr>
              <w:t>5,0</w:t>
            </w:r>
          </w:p>
        </w:tc>
        <w:tc>
          <w:tcPr>
            <w:tcW w:w="2116" w:type="dxa"/>
            <w:tcBorders>
              <w:left w:val="nil"/>
            </w:tcBorders>
          </w:tcPr>
          <w:p w:rsidR="00753857" w:rsidRPr="009A4D5F" w:rsidRDefault="00753857" w:rsidP="008A6920">
            <w:pPr>
              <w:rPr>
                <w:sz w:val="24"/>
                <w:szCs w:val="24"/>
              </w:rPr>
            </w:pPr>
            <w:r w:rsidRPr="009A4D5F">
              <w:rPr>
                <w:sz w:val="24"/>
                <w:szCs w:val="24"/>
              </w:rPr>
              <w:t>4,4</w:t>
            </w:r>
          </w:p>
        </w:tc>
        <w:tc>
          <w:tcPr>
            <w:tcW w:w="2635" w:type="dxa"/>
            <w:tcBorders>
              <w:left w:val="nil"/>
            </w:tcBorders>
          </w:tcPr>
          <w:p w:rsidR="00753857" w:rsidRPr="009A4D5F" w:rsidRDefault="00753857" w:rsidP="008A6920">
            <w:pPr>
              <w:rPr>
                <w:sz w:val="24"/>
                <w:szCs w:val="24"/>
              </w:rPr>
            </w:pPr>
            <w:r w:rsidRPr="009A4D5F">
              <w:rPr>
                <w:sz w:val="24"/>
                <w:szCs w:val="24"/>
              </w:rPr>
              <w:t>4,0</w:t>
            </w:r>
          </w:p>
        </w:tc>
        <w:tc>
          <w:tcPr>
            <w:tcW w:w="2160" w:type="dxa"/>
            <w:tcBorders>
              <w:left w:val="nil"/>
            </w:tcBorders>
          </w:tcPr>
          <w:p w:rsidR="00753857" w:rsidRPr="009A4D5F" w:rsidRDefault="00753857" w:rsidP="008A6920">
            <w:pPr>
              <w:rPr>
                <w:sz w:val="24"/>
                <w:szCs w:val="24"/>
              </w:rPr>
            </w:pPr>
            <w:r w:rsidRPr="009A4D5F">
              <w:rPr>
                <w:sz w:val="24"/>
                <w:szCs w:val="24"/>
              </w:rPr>
              <w:t>3,0</w:t>
            </w:r>
          </w:p>
        </w:tc>
      </w:tr>
      <w:tr w:rsidR="00753857" w:rsidRPr="009A4D5F" w:rsidTr="008A6920">
        <w:tc>
          <w:tcPr>
            <w:tcW w:w="1668" w:type="dxa"/>
          </w:tcPr>
          <w:p w:rsidR="00753857" w:rsidRPr="009A4D5F" w:rsidRDefault="00753857" w:rsidP="008A6920">
            <w:pPr>
              <w:rPr>
                <w:sz w:val="24"/>
                <w:szCs w:val="24"/>
              </w:rPr>
            </w:pPr>
            <w:r w:rsidRPr="009A4D5F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753857" w:rsidRPr="009A4D5F" w:rsidRDefault="00753857" w:rsidP="008A6920">
            <w:pPr>
              <w:rPr>
                <w:sz w:val="24"/>
                <w:szCs w:val="24"/>
              </w:rPr>
            </w:pPr>
            <w:r w:rsidRPr="009A4D5F">
              <w:rPr>
                <w:sz w:val="24"/>
                <w:szCs w:val="24"/>
              </w:rPr>
              <w:t>6,0</w:t>
            </w:r>
          </w:p>
        </w:tc>
        <w:tc>
          <w:tcPr>
            <w:tcW w:w="2116" w:type="dxa"/>
            <w:tcBorders>
              <w:left w:val="nil"/>
            </w:tcBorders>
          </w:tcPr>
          <w:p w:rsidR="00753857" w:rsidRPr="009A4D5F" w:rsidRDefault="00753857" w:rsidP="008A6920">
            <w:pPr>
              <w:rPr>
                <w:sz w:val="24"/>
                <w:szCs w:val="24"/>
              </w:rPr>
            </w:pPr>
            <w:r w:rsidRPr="009A4D5F">
              <w:rPr>
                <w:sz w:val="24"/>
                <w:szCs w:val="24"/>
              </w:rPr>
              <w:t>5,3</w:t>
            </w:r>
          </w:p>
        </w:tc>
        <w:tc>
          <w:tcPr>
            <w:tcW w:w="2635" w:type="dxa"/>
            <w:tcBorders>
              <w:left w:val="nil"/>
            </w:tcBorders>
          </w:tcPr>
          <w:p w:rsidR="00753857" w:rsidRPr="009A4D5F" w:rsidRDefault="00753857" w:rsidP="008A6920">
            <w:pPr>
              <w:rPr>
                <w:sz w:val="24"/>
                <w:szCs w:val="24"/>
              </w:rPr>
            </w:pPr>
            <w:r w:rsidRPr="009A4D5F">
              <w:rPr>
                <w:sz w:val="24"/>
                <w:szCs w:val="24"/>
              </w:rPr>
              <w:t>4,75</w:t>
            </w:r>
          </w:p>
        </w:tc>
        <w:tc>
          <w:tcPr>
            <w:tcW w:w="2160" w:type="dxa"/>
            <w:tcBorders>
              <w:left w:val="nil"/>
            </w:tcBorders>
          </w:tcPr>
          <w:p w:rsidR="00753857" w:rsidRPr="009A4D5F" w:rsidRDefault="00753857" w:rsidP="008A6920">
            <w:pPr>
              <w:rPr>
                <w:sz w:val="24"/>
                <w:szCs w:val="24"/>
              </w:rPr>
            </w:pPr>
            <w:r w:rsidRPr="009A4D5F">
              <w:rPr>
                <w:sz w:val="24"/>
                <w:szCs w:val="24"/>
              </w:rPr>
              <w:t>3,5</w:t>
            </w:r>
          </w:p>
        </w:tc>
      </w:tr>
    </w:tbl>
    <w:p w:rsidR="00753857" w:rsidRPr="009A4D5F" w:rsidRDefault="00753857" w:rsidP="00753857">
      <w:pPr>
        <w:ind w:firstLine="1134"/>
        <w:rPr>
          <w:sz w:val="24"/>
          <w:szCs w:val="24"/>
        </w:rPr>
      </w:pPr>
    </w:p>
    <w:p w:rsidR="00753857" w:rsidRPr="009A4D5F" w:rsidRDefault="00753857" w:rsidP="00753857">
      <w:pPr>
        <w:rPr>
          <w:sz w:val="24"/>
          <w:szCs w:val="24"/>
        </w:rPr>
      </w:pPr>
      <w:r w:rsidRPr="009A4D5F">
        <w:rPr>
          <w:sz w:val="24"/>
          <w:szCs w:val="24"/>
        </w:rPr>
        <w:lastRenderedPageBreak/>
        <w:t xml:space="preserve">   При глубине выемки глубже 5 м допустимое расстояние долж</w:t>
      </w:r>
      <w:r w:rsidRPr="009A4D5F">
        <w:rPr>
          <w:sz w:val="24"/>
          <w:szCs w:val="24"/>
        </w:rPr>
        <w:softHyphen/>
        <w:t>но быть указано в проекте (чертеже).</w:t>
      </w:r>
    </w:p>
    <w:p w:rsidR="00753857" w:rsidRPr="009A4D5F" w:rsidRDefault="00753857" w:rsidP="00753857">
      <w:pPr>
        <w:rPr>
          <w:sz w:val="24"/>
          <w:szCs w:val="24"/>
        </w:rPr>
      </w:pPr>
      <w:r w:rsidRPr="009A4D5F">
        <w:rPr>
          <w:sz w:val="24"/>
          <w:szCs w:val="24"/>
        </w:rPr>
        <w:t xml:space="preserve">      1.23.Устанавливать строительную машин</w:t>
      </w:r>
      <w:proofErr w:type="gramStart"/>
      <w:r w:rsidRPr="009A4D5F">
        <w:rPr>
          <w:sz w:val="24"/>
          <w:szCs w:val="24"/>
        </w:rPr>
        <w:t>у(</w:t>
      </w:r>
      <w:proofErr w:type="gramEnd"/>
      <w:r w:rsidRPr="009A4D5F">
        <w:rPr>
          <w:sz w:val="24"/>
          <w:szCs w:val="24"/>
        </w:rPr>
        <w:t>экскаватор,</w:t>
      </w:r>
      <w:r w:rsidR="009A4D5F">
        <w:rPr>
          <w:sz w:val="24"/>
          <w:szCs w:val="24"/>
        </w:rPr>
        <w:t xml:space="preserve"> </w:t>
      </w:r>
      <w:r w:rsidRPr="009A4D5F">
        <w:rPr>
          <w:sz w:val="24"/>
          <w:szCs w:val="24"/>
        </w:rPr>
        <w:t>грузо</w:t>
      </w:r>
      <w:r w:rsidRPr="009A4D5F">
        <w:rPr>
          <w:sz w:val="24"/>
          <w:szCs w:val="24"/>
        </w:rPr>
        <w:softHyphen/>
        <w:t>подъемную машину и т.д.) на расстоянии ближе указанных вели</w:t>
      </w:r>
      <w:r w:rsidRPr="009A4D5F">
        <w:rPr>
          <w:sz w:val="24"/>
          <w:szCs w:val="24"/>
        </w:rPr>
        <w:softHyphen/>
        <w:t>чин запрещается во избежание обвала и падения строительной машины.</w:t>
      </w:r>
    </w:p>
    <w:p w:rsidR="00753857" w:rsidRPr="009A4D5F" w:rsidRDefault="00753857" w:rsidP="00753857">
      <w:pPr>
        <w:rPr>
          <w:sz w:val="24"/>
          <w:szCs w:val="24"/>
        </w:rPr>
      </w:pPr>
      <w:r w:rsidRPr="009A4D5F">
        <w:rPr>
          <w:sz w:val="24"/>
          <w:szCs w:val="24"/>
        </w:rPr>
        <w:t xml:space="preserve">      1.24.Транспортные машины (самосвалы, </w:t>
      </w:r>
      <w:proofErr w:type="spellStart"/>
      <w:r w:rsidRPr="009A4D5F">
        <w:rPr>
          <w:sz w:val="24"/>
          <w:szCs w:val="24"/>
        </w:rPr>
        <w:t>трубовозы</w:t>
      </w:r>
      <w:proofErr w:type="spellEnd"/>
      <w:r w:rsidRPr="009A4D5F">
        <w:rPr>
          <w:sz w:val="24"/>
          <w:szCs w:val="24"/>
        </w:rPr>
        <w:t xml:space="preserve"> и т.д.) не</w:t>
      </w:r>
      <w:r w:rsidRPr="009A4D5F">
        <w:rPr>
          <w:sz w:val="24"/>
          <w:szCs w:val="24"/>
        </w:rPr>
        <w:softHyphen/>
        <w:t xml:space="preserve">обходимо устанавливать на расстоянии не менее указанного в таблице 2 с прибавкой радиуса действия строительной машины (экскаватора, крана), т.е. </w:t>
      </w:r>
      <w:proofErr w:type="spellStart"/>
      <w:proofErr w:type="gramStart"/>
      <w:r w:rsidRPr="009A4D5F">
        <w:rPr>
          <w:sz w:val="24"/>
          <w:szCs w:val="24"/>
        </w:rPr>
        <w:t>S</w:t>
      </w:r>
      <w:proofErr w:type="gramEnd"/>
      <w:r w:rsidRPr="009A4D5F">
        <w:rPr>
          <w:sz w:val="24"/>
          <w:szCs w:val="24"/>
        </w:rPr>
        <w:t>м</w:t>
      </w:r>
      <w:proofErr w:type="spellEnd"/>
      <w:r w:rsidRPr="009A4D5F">
        <w:rPr>
          <w:sz w:val="24"/>
          <w:szCs w:val="24"/>
        </w:rPr>
        <w:t xml:space="preserve"> + </w:t>
      </w:r>
      <w:proofErr w:type="spellStart"/>
      <w:r w:rsidRPr="009A4D5F">
        <w:rPr>
          <w:sz w:val="24"/>
          <w:szCs w:val="24"/>
        </w:rPr>
        <w:t>Rм</w:t>
      </w:r>
      <w:proofErr w:type="spellEnd"/>
      <w:r w:rsidRPr="009A4D5F">
        <w:rPr>
          <w:sz w:val="24"/>
          <w:szCs w:val="24"/>
        </w:rPr>
        <w:t>, где:</w:t>
      </w:r>
    </w:p>
    <w:p w:rsidR="00753857" w:rsidRPr="009A4D5F" w:rsidRDefault="00753857" w:rsidP="00753857">
      <w:pPr>
        <w:rPr>
          <w:sz w:val="24"/>
          <w:szCs w:val="24"/>
        </w:rPr>
      </w:pPr>
      <w:r w:rsidRPr="009A4D5F">
        <w:rPr>
          <w:sz w:val="24"/>
          <w:szCs w:val="24"/>
        </w:rPr>
        <w:t xml:space="preserve">   </w:t>
      </w:r>
      <w:proofErr w:type="spellStart"/>
      <w:proofErr w:type="gramStart"/>
      <w:r w:rsidRPr="009A4D5F">
        <w:rPr>
          <w:sz w:val="24"/>
          <w:szCs w:val="24"/>
        </w:rPr>
        <w:t>S</w:t>
      </w:r>
      <w:proofErr w:type="gramEnd"/>
      <w:r w:rsidRPr="009A4D5F">
        <w:rPr>
          <w:sz w:val="24"/>
          <w:szCs w:val="24"/>
        </w:rPr>
        <w:t>м</w:t>
      </w:r>
      <w:proofErr w:type="spellEnd"/>
      <w:r w:rsidRPr="009A4D5F">
        <w:rPr>
          <w:sz w:val="24"/>
          <w:szCs w:val="24"/>
        </w:rPr>
        <w:t xml:space="preserve"> - расстояние от основания откоса до ближайшей опоры при определенном грунте;</w:t>
      </w:r>
    </w:p>
    <w:p w:rsidR="00753857" w:rsidRPr="009A4D5F" w:rsidRDefault="00753857" w:rsidP="00753857">
      <w:pPr>
        <w:rPr>
          <w:sz w:val="24"/>
          <w:szCs w:val="24"/>
        </w:rPr>
      </w:pPr>
      <w:r w:rsidRPr="009A4D5F">
        <w:rPr>
          <w:sz w:val="24"/>
          <w:szCs w:val="24"/>
        </w:rPr>
        <w:t xml:space="preserve">   </w:t>
      </w:r>
      <w:proofErr w:type="spellStart"/>
      <w:proofErr w:type="gramStart"/>
      <w:r w:rsidRPr="009A4D5F">
        <w:rPr>
          <w:sz w:val="24"/>
          <w:szCs w:val="24"/>
        </w:rPr>
        <w:t>R</w:t>
      </w:r>
      <w:proofErr w:type="gramEnd"/>
      <w:r w:rsidRPr="009A4D5F">
        <w:rPr>
          <w:sz w:val="24"/>
          <w:szCs w:val="24"/>
        </w:rPr>
        <w:t>м</w:t>
      </w:r>
      <w:proofErr w:type="spellEnd"/>
      <w:r w:rsidRPr="009A4D5F">
        <w:rPr>
          <w:sz w:val="24"/>
          <w:szCs w:val="24"/>
        </w:rPr>
        <w:t xml:space="preserve"> - радиус действия экскаватора, крана. </w:t>
      </w:r>
    </w:p>
    <w:p w:rsidR="00753857" w:rsidRPr="009A4D5F" w:rsidRDefault="00753857" w:rsidP="00753857">
      <w:pPr>
        <w:rPr>
          <w:sz w:val="24"/>
          <w:szCs w:val="24"/>
        </w:rPr>
      </w:pPr>
      <w:r w:rsidRPr="009A4D5F">
        <w:rPr>
          <w:sz w:val="24"/>
          <w:szCs w:val="24"/>
        </w:rPr>
        <w:t xml:space="preserve">     1.25.Односторонняя засыпка пазух у </w:t>
      </w:r>
      <w:proofErr w:type="spellStart"/>
      <w:r w:rsidRPr="009A4D5F">
        <w:rPr>
          <w:sz w:val="24"/>
          <w:szCs w:val="24"/>
        </w:rPr>
        <w:t>свежевыложенных</w:t>
      </w:r>
      <w:proofErr w:type="spellEnd"/>
      <w:r w:rsidRPr="009A4D5F">
        <w:rPr>
          <w:sz w:val="24"/>
          <w:szCs w:val="24"/>
        </w:rPr>
        <w:t xml:space="preserve"> под</w:t>
      </w:r>
      <w:r w:rsidRPr="009A4D5F">
        <w:rPr>
          <w:sz w:val="24"/>
          <w:szCs w:val="24"/>
        </w:rPr>
        <w:softHyphen/>
        <w:t>порных стен и фундаментов допускается после осуществления ме</w:t>
      </w:r>
      <w:r w:rsidRPr="009A4D5F">
        <w:rPr>
          <w:sz w:val="24"/>
          <w:szCs w:val="24"/>
        </w:rPr>
        <w:softHyphen/>
        <w:t>роприятий,</w:t>
      </w:r>
      <w:r w:rsidR="009A4D5F">
        <w:rPr>
          <w:sz w:val="24"/>
          <w:szCs w:val="24"/>
        </w:rPr>
        <w:t xml:space="preserve"> </w:t>
      </w:r>
      <w:r w:rsidRPr="009A4D5F">
        <w:rPr>
          <w:sz w:val="24"/>
          <w:szCs w:val="24"/>
        </w:rPr>
        <w:t>обеспечивающих устойчивость конструкции, при при</w:t>
      </w:r>
      <w:r w:rsidRPr="009A4D5F">
        <w:rPr>
          <w:sz w:val="24"/>
          <w:szCs w:val="24"/>
        </w:rPr>
        <w:softHyphen/>
        <w:t>нятых условиях, способах и порядке засыпки.</w:t>
      </w:r>
    </w:p>
    <w:p w:rsidR="00140050" w:rsidRPr="009A4D5F" w:rsidRDefault="00140050">
      <w:pPr>
        <w:rPr>
          <w:sz w:val="24"/>
          <w:szCs w:val="24"/>
        </w:rPr>
      </w:pPr>
    </w:p>
    <w:sectPr w:rsidR="00140050" w:rsidRPr="009A4D5F" w:rsidSect="00932465">
      <w:pgSz w:w="11906" w:h="16838"/>
      <w:pgMar w:top="1134" w:right="424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3857"/>
    <w:rsid w:val="00140050"/>
    <w:rsid w:val="00753857"/>
    <w:rsid w:val="008D343D"/>
    <w:rsid w:val="00932465"/>
    <w:rsid w:val="00986712"/>
    <w:rsid w:val="009A4D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8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заголовок 4"/>
    <w:basedOn w:val="a"/>
    <w:next w:val="a"/>
    <w:rsid w:val="00753857"/>
    <w:pPr>
      <w:keepNext/>
      <w:jc w:val="center"/>
    </w:pPr>
    <w:rPr>
      <w:b/>
      <w:sz w:val="28"/>
    </w:rPr>
  </w:style>
  <w:style w:type="paragraph" w:customStyle="1" w:styleId="3">
    <w:name w:val="заголовок 3"/>
    <w:basedOn w:val="a"/>
    <w:next w:val="a"/>
    <w:rsid w:val="00753857"/>
    <w:pPr>
      <w:keepNext/>
      <w:spacing w:after="120"/>
      <w:jc w:val="center"/>
    </w:pPr>
    <w:rPr>
      <w:b/>
      <w:sz w:val="32"/>
    </w:rPr>
  </w:style>
  <w:style w:type="paragraph" w:styleId="30">
    <w:name w:val="Body Text 3"/>
    <w:basedOn w:val="a"/>
    <w:link w:val="31"/>
    <w:semiHidden/>
    <w:rsid w:val="00753857"/>
    <w:pPr>
      <w:jc w:val="both"/>
    </w:pPr>
    <w:rPr>
      <w:sz w:val="28"/>
    </w:rPr>
  </w:style>
  <w:style w:type="character" w:customStyle="1" w:styleId="31">
    <w:name w:val="Основной текст 3 Знак"/>
    <w:basedOn w:val="a0"/>
    <w:link w:val="30"/>
    <w:semiHidden/>
    <w:rsid w:val="0075385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17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1087</Words>
  <Characters>6198</Characters>
  <Application>Microsoft Office Word</Application>
  <DocSecurity>0</DocSecurity>
  <Lines>51</Lines>
  <Paragraphs>14</Paragraphs>
  <ScaleCrop>false</ScaleCrop>
  <Company>Microsoft</Company>
  <LinksUpToDate>false</LinksUpToDate>
  <CharactersWithSpaces>7271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Ситниковы</dc:creator>
  <cp:lastModifiedBy>user</cp:lastModifiedBy>
  <cp:revision>5</cp:revision>
  <cp:lastPrinted>2011-04-25T10:14:00Z</cp:lastPrinted>
  <dcterms:created xsi:type="dcterms:W3CDTF">2011-04-02T17:34:00Z</dcterms:created>
  <dcterms:modified xsi:type="dcterms:W3CDTF">2011-04-25T10:15:00Z</dcterms:modified>
</cp:coreProperties>
</file>